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Fonts w:ascii="Verdana" w:cs="Verdana" w:hAnsi="Verdana" w:eastAsia="Verdana"/>
          <w:b w:val="1"/>
          <w:bCs w:val="1"/>
          <w:sz w:val="22"/>
          <w:szCs w:val="22"/>
          <w:u w:val="single"/>
        </w:rPr>
      </w:pPr>
    </w:p>
    <w:p>
      <w:pPr>
        <w:pStyle w:val="Normal.0"/>
        <w:rPr>
          <w:rStyle w:val="Ohne"/>
          <w:rFonts w:ascii="Verdana" w:cs="Verdana" w:hAnsi="Verdana" w:eastAsia="Verdana"/>
          <w:sz w:val="22"/>
          <w:szCs w:val="22"/>
        </w:rPr>
      </w:pPr>
      <w:r>
        <w:rPr>
          <w:rFonts w:ascii="Verdana" w:hAnsi="Verdana"/>
          <w:b w:val="1"/>
          <w:bCs w:val="1"/>
          <w:sz w:val="22"/>
          <w:szCs w:val="22"/>
          <w:u w:val="single"/>
          <w:rtl w:val="0"/>
          <w:lang w:val="de-DE"/>
        </w:rPr>
        <w:t>Pressetext: Golden Hill_Fr</w:t>
      </w:r>
      <w:r>
        <w:rPr>
          <w:rFonts w:ascii="Verdana" w:hAnsi="Verdana" w:hint="default"/>
          <w:b w:val="1"/>
          <w:bCs w:val="1"/>
          <w:sz w:val="22"/>
          <w:szCs w:val="22"/>
          <w:u w:val="single"/>
          <w:rtl w:val="0"/>
          <w:lang w:val="de-DE"/>
        </w:rPr>
        <w:t>ü</w:t>
      </w:r>
      <w:r>
        <w:rPr>
          <w:rFonts w:ascii="Verdana" w:hAnsi="Verdana"/>
          <w:b w:val="1"/>
          <w:bCs w:val="1"/>
          <w:sz w:val="22"/>
          <w:szCs w:val="22"/>
          <w:u w:val="single"/>
          <w:rtl w:val="0"/>
          <w:lang w:val="de-DE"/>
        </w:rPr>
        <w:t>hling_2024:</w:t>
      </w:r>
      <w:r>
        <w:rPr>
          <w:rFonts w:ascii="Verdana" w:cs="Verdana" w:hAnsi="Verdana" w:eastAsia="Verdana"/>
          <w:b w:val="1"/>
          <w:bCs w:val="1"/>
          <w:sz w:val="22"/>
          <w:szCs w:val="22"/>
          <w:u w:val="single"/>
        </w:rPr>
        <w:br w:type="textWrapping"/>
      </w:r>
      <w:r>
        <w:rPr>
          <w:rFonts w:ascii="Verdana" w:hAnsi="Verdana"/>
          <w:sz w:val="22"/>
          <w:szCs w:val="22"/>
          <w:rtl w:val="0"/>
          <w:lang w:val="de-DE"/>
        </w:rPr>
        <w:t>Zeichen: 2.</w:t>
      </w:r>
      <w:r>
        <w:rPr>
          <w:rFonts w:ascii="Verdana" w:hAnsi="Verdana"/>
          <w:sz w:val="22"/>
          <w:szCs w:val="22"/>
          <w:rtl w:val="0"/>
          <w:lang w:val="de-DE"/>
        </w:rPr>
        <w:t>37</w:t>
      </w:r>
      <w:r>
        <w:rPr>
          <w:rFonts w:ascii="Verdana" w:hAnsi="Verdana"/>
          <w:sz w:val="22"/>
          <w:szCs w:val="22"/>
          <w:rtl w:val="0"/>
          <w:lang w:val="de-DE"/>
        </w:rPr>
        <w:t xml:space="preserve">0 / Honorarfreier Abdruck / Fotos zum Download auf </w:t>
      </w:r>
      <w:r>
        <w:rPr>
          <w:rStyle w:val="Hyperlink.0"/>
        </w:rPr>
        <w:fldChar w:fldCharType="begin" w:fldLock="0"/>
      </w:r>
      <w:r>
        <w:rPr>
          <w:rStyle w:val="Hyperlink.0"/>
        </w:rPr>
        <w:instrText xml:space="preserve"> HYPERLINK "http://www.comma.info"</w:instrText>
      </w:r>
      <w:r>
        <w:rPr>
          <w:rStyle w:val="Hyperlink.0"/>
        </w:rPr>
        <w:fldChar w:fldCharType="separate" w:fldLock="0"/>
      </w:r>
      <w:r>
        <w:rPr>
          <w:rStyle w:val="Hyperlink.0"/>
          <w:rFonts w:cs="Arial Unicode MS" w:eastAsia="Arial Unicode MS"/>
          <w:rtl w:val="0"/>
        </w:rPr>
        <w:t>www.comma.info</w:t>
      </w:r>
      <w:r>
        <w:rPr/>
        <w:fldChar w:fldCharType="end" w:fldLock="0"/>
      </w:r>
    </w:p>
    <w:p>
      <w:pPr>
        <w:pStyle w:val="Normal.0"/>
        <w:spacing w:line="360" w:lineRule="auto"/>
        <w:rPr>
          <w:rStyle w:val="Ohne"/>
          <w:rFonts w:ascii="Verdana" w:cs="Verdana" w:hAnsi="Verdana" w:eastAsia="Verdana"/>
          <w:b w:val="1"/>
          <w:bCs w:val="1"/>
          <w:sz w:val="22"/>
          <w:szCs w:val="22"/>
          <w:u w:val="single"/>
        </w:rPr>
      </w:pPr>
    </w:p>
    <w:p>
      <w:pPr>
        <w:pStyle w:val="Normal.0"/>
        <w:spacing w:line="360" w:lineRule="auto"/>
        <w:jc w:val="center"/>
        <w:rPr>
          <w:rStyle w:val="Ohne"/>
          <w:rFonts w:ascii="Verdana" w:cs="Verdana" w:hAnsi="Verdana" w:eastAsia="Verdana"/>
          <w:b w:val="1"/>
          <w:bCs w:val="1"/>
          <w:sz w:val="22"/>
          <w:szCs w:val="22"/>
        </w:rPr>
      </w:pPr>
      <w:r>
        <w:rPr>
          <w:rStyle w:val="Ohne"/>
          <w:rFonts w:ascii="Verdana" w:hAnsi="Verdana"/>
          <w:b w:val="1"/>
          <w:bCs w:val="1"/>
          <w:sz w:val="22"/>
          <w:szCs w:val="22"/>
          <w:rtl w:val="0"/>
          <w:lang w:val="de-DE"/>
        </w:rPr>
        <w:t xml:space="preserve">Sich vom wohltuenden Lavendel-Duft umspielen und von den sanften Naturteich-Wellen hypnotisieren lassen. Im </w:t>
      </w:r>
      <w:r>
        <w:rPr>
          <w:rStyle w:val="Ohne"/>
          <w:rFonts w:ascii="Verdana" w:hAnsi="Verdana" w:hint="default"/>
          <w:b w:val="1"/>
          <w:bCs w:val="1"/>
          <w:sz w:val="22"/>
          <w:szCs w:val="22"/>
          <w:rtl w:val="0"/>
          <w:lang w:val="de-DE"/>
        </w:rPr>
        <w:t>„</w:t>
      </w:r>
      <w:r>
        <w:rPr>
          <w:rStyle w:val="Ohne"/>
          <w:rFonts w:ascii="Verdana" w:hAnsi="Verdana"/>
          <w:b w:val="1"/>
          <w:bCs w:val="1"/>
          <w:sz w:val="22"/>
          <w:szCs w:val="22"/>
          <w:rtl w:val="0"/>
          <w:lang w:val="de-DE"/>
        </w:rPr>
        <w:t>Golden Flow</w:t>
      </w:r>
      <w:r>
        <w:rPr>
          <w:rStyle w:val="Ohne"/>
          <w:rFonts w:ascii="Verdana" w:hAnsi="Verdana" w:hint="default"/>
          <w:b w:val="1"/>
          <w:bCs w:val="1"/>
          <w:sz w:val="22"/>
          <w:szCs w:val="22"/>
          <w:rtl w:val="0"/>
          <w:lang w:val="de-DE"/>
        </w:rPr>
        <w:t xml:space="preserve">“ </w:t>
      </w:r>
      <w:r>
        <w:rPr>
          <w:rStyle w:val="Ohne"/>
          <w:rFonts w:ascii="Verdana" w:hAnsi="Verdana"/>
          <w:b w:val="1"/>
          <w:bCs w:val="1"/>
          <w:sz w:val="22"/>
          <w:szCs w:val="22"/>
          <w:rtl w:val="0"/>
          <w:lang w:val="de-DE"/>
        </w:rPr>
        <w:t>sein und die ersten Z</w:t>
      </w:r>
      <w:r>
        <w:rPr>
          <w:rStyle w:val="Ohne"/>
          <w:rFonts w:ascii="Verdana" w:hAnsi="Verdana" w:hint="default"/>
          <w:b w:val="1"/>
          <w:bCs w:val="1"/>
          <w:sz w:val="22"/>
          <w:szCs w:val="22"/>
          <w:rtl w:val="0"/>
          <w:lang w:val="de-DE"/>
        </w:rPr>
        <w:t>ü</w:t>
      </w:r>
      <w:r>
        <w:rPr>
          <w:rStyle w:val="Ohne"/>
          <w:rFonts w:ascii="Verdana" w:hAnsi="Verdana"/>
          <w:b w:val="1"/>
          <w:bCs w:val="1"/>
          <w:sz w:val="22"/>
          <w:szCs w:val="22"/>
          <w:rtl w:val="0"/>
          <w:lang w:val="de-DE"/>
        </w:rPr>
        <w:t>ge des Fr</w:t>
      </w:r>
      <w:r>
        <w:rPr>
          <w:rStyle w:val="Ohne"/>
          <w:rFonts w:ascii="Verdana" w:hAnsi="Verdana" w:hint="default"/>
          <w:b w:val="1"/>
          <w:bCs w:val="1"/>
          <w:sz w:val="22"/>
          <w:szCs w:val="22"/>
          <w:rtl w:val="0"/>
          <w:lang w:val="de-DE"/>
        </w:rPr>
        <w:t>ü</w:t>
      </w:r>
      <w:r>
        <w:rPr>
          <w:rStyle w:val="Ohne"/>
          <w:rFonts w:ascii="Verdana" w:hAnsi="Verdana"/>
          <w:b w:val="1"/>
          <w:bCs w:val="1"/>
          <w:sz w:val="22"/>
          <w:szCs w:val="22"/>
          <w:rtl w:val="0"/>
          <w:lang w:val="de-DE"/>
        </w:rPr>
        <w:t>hlings vor allen anderen genie</w:t>
      </w:r>
      <w:r>
        <w:rPr>
          <w:rStyle w:val="Ohne"/>
          <w:rFonts w:ascii="Verdana" w:hAnsi="Verdana" w:hint="default"/>
          <w:b w:val="1"/>
          <w:bCs w:val="1"/>
          <w:sz w:val="22"/>
          <w:szCs w:val="22"/>
          <w:rtl w:val="0"/>
          <w:lang w:val="de-DE"/>
        </w:rPr>
        <w:t>ß</w:t>
      </w:r>
      <w:r>
        <w:rPr>
          <w:rStyle w:val="Ohne"/>
          <w:rFonts w:ascii="Verdana" w:hAnsi="Verdana"/>
          <w:b w:val="1"/>
          <w:bCs w:val="1"/>
          <w:sz w:val="22"/>
          <w:szCs w:val="22"/>
          <w:rtl w:val="0"/>
          <w:lang w:val="de-DE"/>
        </w:rPr>
        <w:t>en.</w:t>
      </w:r>
    </w:p>
    <w:p>
      <w:pPr>
        <w:pStyle w:val="Normal.0"/>
        <w:spacing w:line="360" w:lineRule="auto"/>
        <w:jc w:val="center"/>
        <w:rPr>
          <w:rStyle w:val="Ohne"/>
          <w:rFonts w:ascii="Verdana" w:cs="Verdana" w:hAnsi="Verdana" w:eastAsia="Verdana"/>
        </w:rPr>
      </w:pPr>
    </w:p>
    <w:p>
      <w:pPr>
        <w:pStyle w:val="Normal.0"/>
        <w:spacing w:line="360" w:lineRule="auto"/>
        <w:jc w:val="center"/>
        <w:rPr>
          <w:rStyle w:val="Ohne"/>
          <w:rFonts w:ascii="Verdana" w:cs="Verdana" w:hAnsi="Verdana" w:eastAsia="Verdana"/>
          <w:b w:val="1"/>
          <w:bCs w:val="1"/>
          <w:sz w:val="36"/>
          <w:szCs w:val="36"/>
        </w:rPr>
      </w:pPr>
      <w:r>
        <w:rPr>
          <w:rStyle w:val="Ohne"/>
          <w:rFonts w:ascii="Verdana" w:hAnsi="Verdana"/>
          <w:b w:val="1"/>
          <w:bCs w:val="1"/>
          <w:sz w:val="36"/>
          <w:szCs w:val="36"/>
          <w:rtl w:val="0"/>
          <w:lang w:val="de-DE"/>
        </w:rPr>
        <w:t>Fr</w:t>
      </w:r>
      <w:r>
        <w:rPr>
          <w:rStyle w:val="Ohne"/>
          <w:rFonts w:ascii="Verdana" w:hAnsi="Verdana" w:hint="default"/>
          <w:b w:val="1"/>
          <w:bCs w:val="1"/>
          <w:sz w:val="36"/>
          <w:szCs w:val="36"/>
          <w:rtl w:val="0"/>
          <w:lang w:val="de-DE"/>
        </w:rPr>
        <w:t>ü</w:t>
      </w:r>
      <w:r>
        <w:rPr>
          <w:rStyle w:val="Ohne"/>
          <w:rFonts w:ascii="Verdana" w:hAnsi="Verdana"/>
          <w:b w:val="1"/>
          <w:bCs w:val="1"/>
          <w:sz w:val="36"/>
          <w:szCs w:val="36"/>
          <w:rtl w:val="0"/>
          <w:lang w:val="de-DE"/>
        </w:rPr>
        <w:t>hling in der Energieoase Golden Hill</w:t>
      </w:r>
    </w:p>
    <w:p>
      <w:pPr>
        <w:pStyle w:val="Normal.0"/>
        <w:spacing w:line="360" w:lineRule="auto"/>
        <w:jc w:val="both"/>
        <w:rPr>
          <w:rStyle w:val="Ohne"/>
          <w:rFonts w:ascii="Verdana" w:cs="Verdana" w:hAnsi="Verdana" w:eastAsia="Verdana"/>
          <w:sz w:val="22"/>
          <w:szCs w:val="22"/>
        </w:rPr>
      </w:pPr>
      <w:r>
        <w:rPr>
          <w:rStyle w:val="Ohne"/>
          <w:rFonts w:ascii="Verdana" w:hAnsi="Verdana"/>
          <w:sz w:val="22"/>
          <w:szCs w:val="22"/>
          <w:rtl w:val="0"/>
          <w:lang w:val="de-DE"/>
        </w:rPr>
        <w:t>Sie haben ihre Leidenschaft zur Berufung gemacht und wenn man in ihr kleines, feines Paradies namens Golden Hill reist, merkt man das sofort: An einem der wohl sch</w:t>
      </w:r>
      <w:r>
        <w:rPr>
          <w:rStyle w:val="Ohne"/>
          <w:rFonts w:ascii="Verdana" w:hAnsi="Verdana" w:hint="default"/>
          <w:sz w:val="22"/>
          <w:szCs w:val="22"/>
          <w:rtl w:val="0"/>
          <w:lang w:val="de-DE"/>
        </w:rPr>
        <w:t>ö</w:t>
      </w:r>
      <w:r>
        <w:rPr>
          <w:rStyle w:val="Ohne"/>
          <w:rFonts w:ascii="Verdana" w:hAnsi="Verdana"/>
          <w:sz w:val="22"/>
          <w:szCs w:val="22"/>
          <w:rtl w:val="0"/>
          <w:lang w:val="de-DE"/>
        </w:rPr>
        <w:t>nsten Pl</w:t>
      </w:r>
      <w:r>
        <w:rPr>
          <w:rStyle w:val="Ohne"/>
          <w:rFonts w:ascii="Verdana" w:hAnsi="Verdana" w:hint="default"/>
          <w:sz w:val="22"/>
          <w:szCs w:val="22"/>
          <w:rtl w:val="0"/>
          <w:lang w:val="de-DE"/>
        </w:rPr>
        <w:t>ä</w:t>
      </w:r>
      <w:r>
        <w:rPr>
          <w:rStyle w:val="Ohne"/>
          <w:rFonts w:ascii="Verdana" w:hAnsi="Verdana"/>
          <w:sz w:val="22"/>
          <w:szCs w:val="22"/>
          <w:rtl w:val="0"/>
          <w:lang w:val="de-DE"/>
        </w:rPr>
        <w:t>tze der S</w:t>
      </w:r>
      <w:r>
        <w:rPr>
          <w:rStyle w:val="Ohne"/>
          <w:rFonts w:ascii="Verdana" w:hAnsi="Verdana" w:hint="default"/>
          <w:sz w:val="22"/>
          <w:szCs w:val="22"/>
          <w:rtl w:val="0"/>
          <w:lang w:val="de-DE"/>
        </w:rPr>
        <w:t>ü</w:t>
      </w:r>
      <w:r>
        <w:rPr>
          <w:rStyle w:val="Ohne"/>
          <w:rFonts w:ascii="Verdana" w:hAnsi="Verdana"/>
          <w:sz w:val="22"/>
          <w:szCs w:val="22"/>
          <w:rtl w:val="0"/>
          <w:lang w:val="de-DE"/>
        </w:rPr>
        <w:t xml:space="preserve">dsteiermark </w:t>
      </w:r>
      <w:r>
        <w:rPr>
          <w:rStyle w:val="Ohne"/>
          <w:rFonts w:ascii="Verdana" w:hAnsi="Verdana"/>
          <w:sz w:val="22"/>
          <w:szCs w:val="22"/>
          <w:rtl w:val="0"/>
          <w:lang w:val="de-DE"/>
        </w:rPr>
        <w:t>nahe Graz</w:t>
      </w:r>
      <w:r>
        <w:rPr>
          <w:rStyle w:val="Ohne"/>
          <w:rFonts w:ascii="Verdana" w:hAnsi="Verdana" w:hint="default"/>
          <w:sz w:val="22"/>
          <w:szCs w:val="22"/>
          <w:rtl w:val="0"/>
          <w:lang w:val="de-DE"/>
        </w:rPr>
        <w:t xml:space="preserve"> – </w:t>
      </w:r>
      <w:r>
        <w:rPr>
          <w:rStyle w:val="Ohne"/>
          <w:rFonts w:ascii="Verdana" w:hAnsi="Verdana"/>
          <w:sz w:val="22"/>
          <w:szCs w:val="22"/>
          <w:rtl w:val="0"/>
          <w:lang w:val="de-DE"/>
        </w:rPr>
        <w:t xml:space="preserve">very private, very secret </w:t>
      </w:r>
      <w:r>
        <w:rPr>
          <w:rStyle w:val="Ohne"/>
          <w:rFonts w:ascii="Verdana" w:hAnsi="Verdana" w:hint="default"/>
          <w:sz w:val="22"/>
          <w:szCs w:val="22"/>
          <w:rtl w:val="0"/>
          <w:lang w:val="de-DE"/>
        </w:rPr>
        <w:t xml:space="preserve">– </w:t>
      </w:r>
      <w:r>
        <w:rPr>
          <w:rStyle w:val="Ohne"/>
          <w:rFonts w:ascii="Verdana" w:hAnsi="Verdana"/>
          <w:sz w:val="22"/>
          <w:szCs w:val="22"/>
          <w:rtl w:val="0"/>
          <w:lang w:val="de-DE"/>
        </w:rPr>
        <w:t>weckt das Unternehmerpaar Barbara und Andreas Reinisch</w:t>
      </w:r>
      <w:r>
        <w:rPr>
          <w:rStyle w:val="Ohne"/>
          <w:rFonts w:ascii="Verdana" w:hAnsi="Verdana"/>
          <w:sz w:val="22"/>
          <w:szCs w:val="22"/>
          <w:rtl w:val="0"/>
          <w:lang w:val="de-DE"/>
        </w:rPr>
        <w:t xml:space="preserve"> </w:t>
      </w:r>
      <w:r>
        <w:rPr>
          <w:rStyle w:val="Ohne"/>
          <w:rFonts w:ascii="Verdana" w:hAnsi="Verdana"/>
          <w:sz w:val="22"/>
          <w:szCs w:val="22"/>
          <w:rtl w:val="0"/>
          <w:lang w:val="de-DE"/>
        </w:rPr>
        <w:t xml:space="preserve">surreale Sehnsuchtsmomente. Und stillt sie mit ihren </w:t>
      </w:r>
      <w:r>
        <w:rPr>
          <w:rStyle w:val="Ohne"/>
          <w:rFonts w:ascii="Verdana" w:hAnsi="Verdana" w:hint="default"/>
          <w:sz w:val="22"/>
          <w:szCs w:val="22"/>
          <w:rtl w:val="0"/>
          <w:lang w:val="de-DE"/>
        </w:rPr>
        <w:t>„</w:t>
      </w:r>
      <w:r>
        <w:rPr>
          <w:rStyle w:val="Ohne"/>
          <w:rFonts w:ascii="Verdana" w:hAnsi="Verdana"/>
          <w:sz w:val="22"/>
          <w:szCs w:val="22"/>
          <w:rtl w:val="0"/>
          <w:lang w:val="de-DE"/>
        </w:rPr>
        <w:t>handpicked</w:t>
      </w:r>
      <w:r>
        <w:rPr>
          <w:rStyle w:val="Ohne"/>
          <w:rFonts w:ascii="Verdana" w:hAnsi="Verdana" w:hint="default"/>
          <w:sz w:val="22"/>
          <w:szCs w:val="22"/>
          <w:rtl w:val="0"/>
          <w:lang w:val="de-DE"/>
        </w:rPr>
        <w:t xml:space="preserve">“ </w:t>
      </w:r>
      <w:r>
        <w:rPr>
          <w:rStyle w:val="Ohne"/>
          <w:rFonts w:ascii="Verdana" w:hAnsi="Verdana"/>
          <w:sz w:val="22"/>
          <w:szCs w:val="22"/>
          <w:rtl w:val="0"/>
          <w:lang w:val="de-DE"/>
        </w:rPr>
        <w:t>Golden Moments. Ob im exklusiven Country-Chalet, dem extravaganten Premium-Chalet oder einzigartigen Panorama-Loft. Zum sportlichen Kurzurlaub, der hei</w:t>
      </w:r>
      <w:r>
        <w:rPr>
          <w:rStyle w:val="Ohne"/>
          <w:rFonts w:ascii="Verdana" w:hAnsi="Verdana" w:hint="default"/>
          <w:sz w:val="22"/>
          <w:szCs w:val="22"/>
          <w:rtl w:val="0"/>
          <w:lang w:val="de-DE"/>
        </w:rPr>
        <w:t xml:space="preserve">ß </w:t>
      </w:r>
      <w:r>
        <w:rPr>
          <w:rStyle w:val="Ohne"/>
          <w:rFonts w:ascii="Verdana" w:hAnsi="Verdana"/>
          <w:sz w:val="22"/>
          <w:szCs w:val="22"/>
          <w:rtl w:val="0"/>
          <w:lang w:val="de-DE"/>
        </w:rPr>
        <w:t>ersehnten Wellness-Auszeit oder dem gen</w:t>
      </w:r>
      <w:r>
        <w:rPr>
          <w:rStyle w:val="Ohne"/>
          <w:rFonts w:ascii="Verdana" w:hAnsi="Verdana" w:hint="default"/>
          <w:sz w:val="22"/>
          <w:szCs w:val="22"/>
          <w:rtl w:val="0"/>
          <w:lang w:val="de-DE"/>
        </w:rPr>
        <w:t>ü</w:t>
      </w:r>
      <w:r>
        <w:rPr>
          <w:rStyle w:val="Ohne"/>
          <w:rFonts w:ascii="Verdana" w:hAnsi="Verdana"/>
          <w:sz w:val="22"/>
          <w:szCs w:val="22"/>
          <w:rtl w:val="0"/>
          <w:lang w:val="de-DE"/>
        </w:rPr>
        <w:t xml:space="preserve">sslichen Long-Stay: In diesem </w:t>
      </w:r>
      <w:r>
        <w:rPr>
          <w:rStyle w:val="Ohne"/>
          <w:rFonts w:ascii="Verdana" w:hAnsi="Verdana"/>
          <w:sz w:val="22"/>
          <w:szCs w:val="22"/>
          <w:rtl w:val="0"/>
          <w:lang w:val="de-DE"/>
        </w:rPr>
        <w:t xml:space="preserve">immer wieder </w:t>
      </w:r>
      <w:r>
        <w:rPr>
          <w:rStyle w:val="Ohne"/>
          <w:rFonts w:ascii="Verdana" w:hAnsi="Verdana"/>
          <w:sz w:val="22"/>
          <w:szCs w:val="22"/>
          <w:rtl w:val="0"/>
          <w:lang w:val="de-DE"/>
        </w:rPr>
        <w:t>von pr</w:t>
      </w:r>
      <w:r>
        <w:rPr>
          <w:rStyle w:val="Ohne"/>
          <w:rFonts w:ascii="Verdana" w:hAnsi="Verdana" w:hint="default"/>
          <w:sz w:val="22"/>
          <w:szCs w:val="22"/>
          <w:rtl w:val="0"/>
          <w:lang w:val="de-DE"/>
        </w:rPr>
        <w:t>ä</w:t>
      </w:r>
      <w:r>
        <w:rPr>
          <w:rStyle w:val="Ohne"/>
          <w:rFonts w:ascii="Verdana" w:hAnsi="Verdana"/>
          <w:sz w:val="22"/>
          <w:szCs w:val="22"/>
          <w:rtl w:val="0"/>
          <w:lang w:val="de-DE"/>
        </w:rPr>
        <w:t xml:space="preserve">mierten Institutionen wie Gault &amp; Millau </w:t>
      </w:r>
      <w:r>
        <w:rPr>
          <w:rStyle w:val="Ohne"/>
          <w:rFonts w:ascii="Verdana" w:hAnsi="Verdana"/>
          <w:sz w:val="22"/>
          <w:szCs w:val="22"/>
          <w:rtl w:val="0"/>
          <w:lang w:val="de-DE"/>
        </w:rPr>
        <w:t>(Best Chalets 2024)</w:t>
      </w:r>
      <w:r>
        <w:rPr>
          <w:rStyle w:val="Ohne"/>
          <w:rFonts w:ascii="Verdana" w:hAnsi="Verdana"/>
          <w:sz w:val="22"/>
          <w:szCs w:val="22"/>
          <w:rtl w:val="0"/>
          <w:lang w:val="de-DE"/>
        </w:rPr>
        <w:t xml:space="preserve">, Connoisseur Circle </w:t>
      </w:r>
      <w:r>
        <w:rPr>
          <w:rStyle w:val="Ohne"/>
          <w:rFonts w:ascii="Verdana" w:hAnsi="Verdana"/>
          <w:sz w:val="22"/>
          <w:szCs w:val="22"/>
          <w:rtl w:val="0"/>
          <w:lang w:val="de-DE"/>
        </w:rPr>
        <w:t xml:space="preserve">(Nr.1 Hideaway </w:t>
      </w:r>
      <w:r>
        <w:rPr>
          <w:rStyle w:val="Ohne"/>
          <w:rFonts w:ascii="Verdana" w:hAnsi="Verdana" w:hint="default"/>
          <w:sz w:val="22"/>
          <w:szCs w:val="22"/>
          <w:rtl w:val="0"/>
          <w:lang w:val="de-DE"/>
        </w:rPr>
        <w:t>Ö</w:t>
      </w:r>
      <w:r>
        <w:rPr>
          <w:rStyle w:val="Ohne"/>
          <w:rFonts w:ascii="Verdana" w:hAnsi="Verdana"/>
          <w:sz w:val="22"/>
          <w:szCs w:val="22"/>
          <w:rtl w:val="0"/>
          <w:lang w:val="de-DE"/>
        </w:rPr>
        <w:t>sterreichs),</w:t>
      </w:r>
      <w:r>
        <w:rPr>
          <w:rStyle w:val="Ohne"/>
          <w:rFonts w:ascii="Verdana" w:hAnsi="Verdana"/>
          <w:sz w:val="22"/>
          <w:szCs w:val="22"/>
          <w:rtl w:val="0"/>
          <w:lang w:val="de-DE"/>
        </w:rPr>
        <w:t xml:space="preserve"> Falstaff </w:t>
      </w:r>
      <w:r>
        <w:rPr>
          <w:rStyle w:val="Ohne"/>
          <w:rFonts w:ascii="Verdana" w:hAnsi="Verdana"/>
          <w:sz w:val="22"/>
          <w:szCs w:val="22"/>
          <w:rtl w:val="0"/>
          <w:lang w:val="de-DE"/>
        </w:rPr>
        <w:t xml:space="preserve">(Best of Austria 2023) und </w:t>
      </w:r>
      <w:r>
        <w:rPr>
          <w:rStyle w:val="Ohne"/>
          <w:rFonts w:ascii="Verdana" w:hAnsi="Verdana"/>
          <w:sz w:val="22"/>
          <w:szCs w:val="22"/>
          <w:rtl w:val="0"/>
          <w:lang w:val="de-DE"/>
        </w:rPr>
        <w:t xml:space="preserve">den </w:t>
      </w:r>
      <w:r>
        <w:rPr>
          <w:rStyle w:val="Ohne"/>
          <w:rFonts w:ascii="Verdana" w:hAnsi="Verdana"/>
          <w:sz w:val="22"/>
          <w:szCs w:val="22"/>
          <w:rtl w:val="0"/>
          <w:lang w:val="de-DE"/>
        </w:rPr>
        <w:t>Falstaff Spa Awards 2023</w:t>
      </w:r>
      <w:r>
        <w:rPr>
          <w:rStyle w:val="Ohne"/>
          <w:rFonts w:ascii="Verdana" w:hAnsi="Verdana"/>
          <w:outline w:val="0"/>
          <w:color w:val="ff0000"/>
          <w:sz w:val="22"/>
          <w:szCs w:val="22"/>
          <w:u w:color="ff0000"/>
          <w:rtl w:val="0"/>
          <w:lang w:val="de-DE"/>
          <w14:textFill>
            <w14:solidFill>
              <w14:srgbClr w14:val="FF0000"/>
            </w14:solidFill>
          </w14:textFill>
        </w:rPr>
        <w:t xml:space="preserve"> </w:t>
      </w:r>
      <w:r>
        <w:rPr>
          <w:rStyle w:val="Ohne"/>
          <w:rFonts w:ascii="Verdana" w:hAnsi="Verdana"/>
          <w:sz w:val="22"/>
          <w:szCs w:val="22"/>
          <w:rtl w:val="0"/>
          <w:lang w:val="de-DE"/>
        </w:rPr>
        <w:t xml:space="preserve">ausgezeichneten </w:t>
      </w:r>
      <w:r>
        <w:rPr>
          <w:rStyle w:val="Ohne"/>
          <w:rFonts w:ascii="Verdana" w:hAnsi="Verdana" w:hint="default"/>
          <w:sz w:val="22"/>
          <w:szCs w:val="22"/>
          <w:rtl w:val="0"/>
          <w:lang w:val="de-DE"/>
        </w:rPr>
        <w:t>„</w:t>
      </w:r>
      <w:r>
        <w:rPr>
          <w:rStyle w:val="Ohne"/>
          <w:rFonts w:ascii="Verdana" w:hAnsi="Verdana"/>
          <w:sz w:val="22"/>
          <w:szCs w:val="22"/>
          <w:rtl w:val="0"/>
          <w:lang w:val="de-DE"/>
        </w:rPr>
        <w:t>Garten Eden</w:t>
      </w:r>
      <w:r>
        <w:rPr>
          <w:rStyle w:val="Ohne"/>
          <w:rFonts w:ascii="Verdana" w:hAnsi="Verdana" w:hint="default"/>
          <w:sz w:val="22"/>
          <w:szCs w:val="22"/>
          <w:rtl w:val="0"/>
          <w:lang w:val="de-DE"/>
        </w:rPr>
        <w:t xml:space="preserve">“ </w:t>
      </w:r>
      <w:r>
        <w:rPr>
          <w:rStyle w:val="Ohne"/>
          <w:rFonts w:ascii="Verdana" w:hAnsi="Verdana"/>
          <w:sz w:val="22"/>
          <w:szCs w:val="22"/>
          <w:rtl w:val="0"/>
          <w:lang w:val="de-DE"/>
        </w:rPr>
        <w:t>findet jeder zur</w:t>
      </w:r>
      <w:r>
        <w:rPr>
          <w:rStyle w:val="Ohne"/>
          <w:rFonts w:ascii="Verdana" w:hAnsi="Verdana" w:hint="default"/>
          <w:sz w:val="22"/>
          <w:szCs w:val="22"/>
          <w:rtl w:val="0"/>
          <w:lang w:val="de-DE"/>
        </w:rPr>
        <w:t>ü</w:t>
      </w:r>
      <w:r>
        <w:rPr>
          <w:rStyle w:val="Ohne"/>
          <w:rFonts w:ascii="Verdana" w:hAnsi="Verdana"/>
          <w:sz w:val="22"/>
          <w:szCs w:val="22"/>
          <w:rtl w:val="0"/>
          <w:lang w:val="de-DE"/>
        </w:rPr>
        <w:t>ck zur inneren Mitte. Am Logenplatz am Wasser, unterm Apfelbaum mit einem Glas Wein in der Hand oder auf der Massageliege im eigenen Chalet. Und pl</w:t>
      </w:r>
      <w:r>
        <w:rPr>
          <w:rStyle w:val="Ohne"/>
          <w:rFonts w:ascii="Verdana" w:hAnsi="Verdana" w:hint="default"/>
          <w:sz w:val="22"/>
          <w:szCs w:val="22"/>
          <w:rtl w:val="0"/>
          <w:lang w:val="de-DE"/>
        </w:rPr>
        <w:t>ö</w:t>
      </w:r>
      <w:r>
        <w:rPr>
          <w:rStyle w:val="Ohne"/>
          <w:rFonts w:ascii="Verdana" w:hAnsi="Verdana"/>
          <w:sz w:val="22"/>
          <w:szCs w:val="22"/>
          <w:rtl w:val="0"/>
          <w:lang w:val="de-DE"/>
        </w:rPr>
        <w:t xml:space="preserve">tzlich ist alles im (Golden) Flow. </w:t>
      </w:r>
    </w:p>
    <w:p>
      <w:pPr>
        <w:pStyle w:val="Normal.0"/>
        <w:spacing w:line="360" w:lineRule="auto"/>
        <w:jc w:val="both"/>
        <w:rPr>
          <w:rStyle w:val="Ohne"/>
          <w:rFonts w:ascii="Verdana" w:cs="Verdana" w:hAnsi="Verdana" w:eastAsia="Verdana"/>
          <w:sz w:val="22"/>
          <w:szCs w:val="22"/>
        </w:rPr>
      </w:pPr>
    </w:p>
    <w:p>
      <w:pPr>
        <w:pStyle w:val="Normal.0"/>
        <w:spacing w:line="360" w:lineRule="auto"/>
        <w:jc w:val="both"/>
        <w:rPr>
          <w:rStyle w:val="Ohne"/>
          <w:rFonts w:ascii="Verdana" w:cs="Verdana" w:hAnsi="Verdana" w:eastAsia="Verdana"/>
        </w:rPr>
      </w:pPr>
      <w:r>
        <w:rPr>
          <w:rStyle w:val="Ohne"/>
          <w:rFonts w:ascii="Verdana" w:hAnsi="Verdana"/>
          <w:b w:val="1"/>
          <w:bCs w:val="1"/>
          <w:sz w:val="22"/>
          <w:szCs w:val="22"/>
          <w:rtl w:val="0"/>
          <w:lang w:val="de-DE"/>
        </w:rPr>
        <w:t xml:space="preserve">Mehr Golden Moments </w:t>
      </w:r>
      <w:r>
        <w:rPr>
          <w:rStyle w:val="Ohne"/>
          <w:rFonts w:ascii="Verdana" w:hAnsi="Verdana" w:hint="default"/>
          <w:b w:val="1"/>
          <w:bCs w:val="1"/>
          <w:sz w:val="22"/>
          <w:szCs w:val="22"/>
          <w:rtl w:val="0"/>
          <w:lang w:val="de-DE"/>
        </w:rPr>
        <w:t xml:space="preserve">– </w:t>
      </w:r>
      <w:r>
        <w:rPr>
          <w:rStyle w:val="Ohne"/>
          <w:rFonts w:ascii="Verdana" w:hAnsi="Verdana"/>
          <w:b w:val="1"/>
          <w:bCs w:val="1"/>
          <w:sz w:val="22"/>
          <w:szCs w:val="22"/>
          <w:rtl w:val="0"/>
          <w:lang w:val="de-DE"/>
        </w:rPr>
        <w:t>mehr WOW-Gef</w:t>
      </w:r>
      <w:r>
        <w:rPr>
          <w:rStyle w:val="Ohne"/>
          <w:rFonts w:ascii="Verdana" w:hAnsi="Verdana" w:hint="default"/>
          <w:b w:val="1"/>
          <w:bCs w:val="1"/>
          <w:sz w:val="22"/>
          <w:szCs w:val="22"/>
          <w:rtl w:val="0"/>
          <w:lang w:val="de-DE"/>
        </w:rPr>
        <w:t>ü</w:t>
      </w:r>
      <w:r>
        <w:rPr>
          <w:rStyle w:val="Ohne"/>
          <w:rFonts w:ascii="Verdana" w:hAnsi="Verdana"/>
          <w:b w:val="1"/>
          <w:bCs w:val="1"/>
          <w:sz w:val="22"/>
          <w:szCs w:val="22"/>
          <w:rtl w:val="0"/>
          <w:lang w:val="de-DE"/>
        </w:rPr>
        <w:t>hle</w:t>
      </w:r>
    </w:p>
    <w:p>
      <w:pPr>
        <w:pStyle w:val="Normal.0"/>
        <w:spacing w:line="360" w:lineRule="auto"/>
        <w:jc w:val="both"/>
        <w:rPr>
          <w:rStyle w:val="Ohne"/>
          <w:rFonts w:ascii="Verdana" w:cs="Verdana" w:hAnsi="Verdana" w:eastAsia="Verdana"/>
          <w:sz w:val="22"/>
          <w:szCs w:val="22"/>
        </w:rPr>
      </w:pPr>
      <w:r>
        <w:rPr>
          <w:rStyle w:val="Ohne"/>
          <w:rFonts w:ascii="Verdana" w:hAnsi="Verdana"/>
          <w:sz w:val="22"/>
          <w:szCs w:val="22"/>
          <w:rtl w:val="0"/>
          <w:lang w:val="de-DE"/>
        </w:rPr>
        <w:t>Warmes Prickeln auf der Haut. Leichtigkeit in den Gedanken. Nach einem langen Winter sehnen sich viele nach dem wohltuenden mediterranen Feeling. Im Golden Hill findet man</w:t>
      </w:r>
      <w:r>
        <w:rPr>
          <w:rStyle w:val="Ohne"/>
          <w:rFonts w:ascii="Verdana" w:hAnsi="Verdana" w:hint="default"/>
          <w:sz w:val="22"/>
          <w:szCs w:val="22"/>
          <w:rtl w:val="0"/>
          <w:lang w:val="de-DE"/>
        </w:rPr>
        <w:t>’</w:t>
      </w:r>
      <w:r>
        <w:rPr>
          <w:rStyle w:val="Ohne"/>
          <w:rFonts w:ascii="Verdana" w:hAnsi="Verdana"/>
          <w:sz w:val="22"/>
          <w:szCs w:val="22"/>
          <w:rtl w:val="0"/>
          <w:lang w:val="de-DE"/>
        </w:rPr>
        <w:t xml:space="preserve">s! Und weil die Gastgeber </w:t>
      </w:r>
      <w:r>
        <w:rPr>
          <w:rStyle w:val="Ohne"/>
          <w:rFonts w:ascii="Verdana" w:hAnsi="Verdana" w:hint="default"/>
          <w:sz w:val="22"/>
          <w:szCs w:val="22"/>
          <w:rtl w:val="0"/>
          <w:lang w:val="de-DE"/>
        </w:rPr>
        <w:t xml:space="preserve">– </w:t>
      </w:r>
      <w:r>
        <w:rPr>
          <w:rStyle w:val="Ohne"/>
          <w:rFonts w:ascii="Verdana" w:hAnsi="Verdana"/>
          <w:sz w:val="22"/>
          <w:szCs w:val="22"/>
          <w:rtl w:val="0"/>
          <w:lang w:val="de-DE"/>
        </w:rPr>
        <w:t>Wunscherf</w:t>
      </w:r>
      <w:r>
        <w:rPr>
          <w:rStyle w:val="Ohne"/>
          <w:rFonts w:ascii="Verdana" w:hAnsi="Verdana" w:hint="default"/>
          <w:sz w:val="22"/>
          <w:szCs w:val="22"/>
          <w:rtl w:val="0"/>
          <w:lang w:val="de-DE"/>
        </w:rPr>
        <w:t>ü</w:t>
      </w:r>
      <w:r>
        <w:rPr>
          <w:rStyle w:val="Ohne"/>
          <w:rFonts w:ascii="Verdana" w:hAnsi="Verdana"/>
          <w:sz w:val="22"/>
          <w:szCs w:val="22"/>
          <w:rtl w:val="0"/>
          <w:lang w:val="de-DE"/>
        </w:rPr>
        <w:t>llerin</w:t>
      </w:r>
      <w:r>
        <w:rPr>
          <w:rStyle w:val="Ohne"/>
          <w:rFonts w:ascii="Verdana" w:hAnsi="Verdana"/>
          <w:sz w:val="22"/>
          <w:szCs w:val="22"/>
          <w:rtl w:val="0"/>
          <w:lang w:val="de-DE"/>
        </w:rPr>
        <w:t xml:space="preserve"> und Director of Happiness </w:t>
      </w:r>
      <w:r>
        <w:rPr>
          <w:rStyle w:val="Ohne"/>
          <w:rFonts w:ascii="Verdana" w:hAnsi="Verdana" w:hint="default"/>
          <w:sz w:val="22"/>
          <w:szCs w:val="22"/>
          <w:rtl w:val="0"/>
          <w:lang w:val="de-DE"/>
        </w:rPr>
        <w:t xml:space="preserve">– </w:t>
      </w:r>
      <w:r>
        <w:rPr>
          <w:rStyle w:val="Ohne"/>
          <w:rFonts w:ascii="Verdana" w:hAnsi="Verdana"/>
          <w:sz w:val="22"/>
          <w:szCs w:val="22"/>
          <w:rtl w:val="0"/>
          <w:lang w:val="de-DE"/>
        </w:rPr>
        <w:t>der Meinung sind, dass es mehr WOW-Momente im Leben braucht, scheuen sie auch sonst keinerlei M</w:t>
      </w:r>
      <w:r>
        <w:rPr>
          <w:rStyle w:val="Ohne"/>
          <w:rFonts w:ascii="Verdana" w:hAnsi="Verdana" w:hint="default"/>
          <w:sz w:val="22"/>
          <w:szCs w:val="22"/>
          <w:rtl w:val="0"/>
          <w:lang w:val="de-DE"/>
        </w:rPr>
        <w:t>ü</w:t>
      </w:r>
      <w:r>
        <w:rPr>
          <w:rStyle w:val="Ohne"/>
          <w:rFonts w:ascii="Verdana" w:hAnsi="Verdana"/>
          <w:sz w:val="22"/>
          <w:szCs w:val="22"/>
          <w:rtl w:val="0"/>
          <w:lang w:val="de-DE"/>
        </w:rPr>
        <w:t>hen, um ihren G</w:t>
      </w:r>
      <w:r>
        <w:rPr>
          <w:rStyle w:val="Ohne"/>
          <w:rFonts w:ascii="Verdana" w:hAnsi="Verdana" w:hint="default"/>
          <w:sz w:val="22"/>
          <w:szCs w:val="22"/>
          <w:rtl w:val="0"/>
          <w:lang w:val="de-DE"/>
        </w:rPr>
        <w:t>ä</w:t>
      </w:r>
      <w:r>
        <w:rPr>
          <w:rStyle w:val="Ohne"/>
          <w:rFonts w:ascii="Verdana" w:hAnsi="Verdana"/>
          <w:sz w:val="22"/>
          <w:szCs w:val="22"/>
          <w:rtl w:val="0"/>
          <w:lang w:val="de-DE"/>
        </w:rPr>
        <w:t xml:space="preserve">sten </w:t>
      </w:r>
      <w:r>
        <w:rPr>
          <w:rStyle w:val="Ohne"/>
          <w:rFonts w:ascii="Verdana" w:hAnsi="Verdana" w:hint="default"/>
          <w:sz w:val="22"/>
          <w:szCs w:val="22"/>
          <w:rtl w:val="0"/>
          <w:lang w:val="de-DE"/>
        </w:rPr>
        <w:t xml:space="preserve">– </w:t>
      </w:r>
      <w:r>
        <w:rPr>
          <w:rStyle w:val="Ohne"/>
          <w:rFonts w:ascii="Verdana" w:hAnsi="Verdana"/>
          <w:sz w:val="22"/>
          <w:szCs w:val="22"/>
          <w:rtl w:val="0"/>
          <w:lang w:val="de-DE"/>
        </w:rPr>
        <w:t>Connoisseurs, Naturliebhaber, Gourmets und Genie</w:t>
      </w:r>
      <w:r>
        <w:rPr>
          <w:rStyle w:val="Ohne"/>
          <w:rFonts w:ascii="Verdana" w:hAnsi="Verdana" w:hint="default"/>
          <w:sz w:val="22"/>
          <w:szCs w:val="22"/>
          <w:rtl w:val="0"/>
          <w:lang w:val="de-DE"/>
        </w:rPr>
        <w:t>ß</w:t>
      </w:r>
      <w:r>
        <w:rPr>
          <w:rStyle w:val="Ohne"/>
          <w:rFonts w:ascii="Verdana" w:hAnsi="Verdana"/>
          <w:sz w:val="22"/>
          <w:szCs w:val="22"/>
          <w:rtl w:val="0"/>
          <w:lang w:val="de-DE"/>
        </w:rPr>
        <w:t xml:space="preserve">er </w:t>
      </w:r>
      <w:r>
        <w:rPr>
          <w:rStyle w:val="Ohne"/>
          <w:rFonts w:ascii="Verdana" w:hAnsi="Verdana" w:hint="default"/>
          <w:sz w:val="22"/>
          <w:szCs w:val="22"/>
          <w:rtl w:val="0"/>
          <w:lang w:val="de-DE"/>
        </w:rPr>
        <w:t xml:space="preserve">– </w:t>
      </w:r>
      <w:r>
        <w:rPr>
          <w:rStyle w:val="Ohne"/>
          <w:rFonts w:ascii="Verdana" w:hAnsi="Verdana"/>
          <w:sz w:val="22"/>
          <w:szCs w:val="22"/>
          <w:rtl w:val="0"/>
          <w:lang w:val="de-DE"/>
        </w:rPr>
        <w:t>eine exklusive und vor allem wunschlose Auszeit zu erm</w:t>
      </w:r>
      <w:r>
        <w:rPr>
          <w:rStyle w:val="Ohne"/>
          <w:rFonts w:ascii="Verdana" w:hAnsi="Verdana" w:hint="default"/>
          <w:sz w:val="22"/>
          <w:szCs w:val="22"/>
          <w:rtl w:val="0"/>
          <w:lang w:val="de-DE"/>
        </w:rPr>
        <w:t>ö</w:t>
      </w:r>
      <w:r>
        <w:rPr>
          <w:rStyle w:val="Ohne"/>
          <w:rFonts w:ascii="Verdana" w:hAnsi="Verdana"/>
          <w:sz w:val="22"/>
          <w:szCs w:val="22"/>
          <w:rtl w:val="0"/>
          <w:lang w:val="de-DE"/>
        </w:rPr>
        <w:t>glichen. Ausschlafen und dann das direkt in die vier Urlaubsw</w:t>
      </w:r>
      <w:r>
        <w:rPr>
          <w:rStyle w:val="Ohne"/>
          <w:rFonts w:ascii="Verdana" w:hAnsi="Verdana" w:hint="default"/>
          <w:sz w:val="22"/>
          <w:szCs w:val="22"/>
          <w:rtl w:val="0"/>
          <w:lang w:val="de-DE"/>
        </w:rPr>
        <w:t>ä</w:t>
      </w:r>
      <w:r>
        <w:rPr>
          <w:rStyle w:val="Ohne"/>
          <w:rFonts w:ascii="Verdana" w:hAnsi="Verdana"/>
          <w:sz w:val="22"/>
          <w:szCs w:val="22"/>
          <w:rtl w:val="0"/>
          <w:lang w:val="de-DE"/>
        </w:rPr>
        <w:t>nde servierte Fr</w:t>
      </w:r>
      <w:r>
        <w:rPr>
          <w:rStyle w:val="Ohne"/>
          <w:rFonts w:ascii="Verdana" w:hAnsi="Verdana" w:hint="default"/>
          <w:sz w:val="22"/>
          <w:szCs w:val="22"/>
          <w:rtl w:val="0"/>
          <w:lang w:val="de-DE"/>
        </w:rPr>
        <w:t>ü</w:t>
      </w:r>
      <w:r>
        <w:rPr>
          <w:rStyle w:val="Ohne"/>
          <w:rFonts w:ascii="Verdana" w:hAnsi="Verdana"/>
          <w:sz w:val="22"/>
          <w:szCs w:val="22"/>
          <w:rtl w:val="0"/>
          <w:lang w:val="de-DE"/>
        </w:rPr>
        <w:t>hst</w:t>
      </w:r>
      <w:r>
        <w:rPr>
          <w:rStyle w:val="Ohne"/>
          <w:rFonts w:ascii="Verdana" w:hAnsi="Verdana" w:hint="default"/>
          <w:sz w:val="22"/>
          <w:szCs w:val="22"/>
          <w:rtl w:val="0"/>
          <w:lang w:val="de-DE"/>
        </w:rPr>
        <w:t>ü</w:t>
      </w:r>
      <w:r>
        <w:rPr>
          <w:rStyle w:val="Ohne"/>
          <w:rFonts w:ascii="Verdana" w:hAnsi="Verdana"/>
          <w:sz w:val="22"/>
          <w:szCs w:val="22"/>
          <w:rtl w:val="0"/>
          <w:lang w:val="de-DE"/>
        </w:rPr>
        <w:t>ck genie</w:t>
      </w:r>
      <w:r>
        <w:rPr>
          <w:rStyle w:val="Ohne"/>
          <w:rFonts w:ascii="Verdana" w:hAnsi="Verdana" w:hint="default"/>
          <w:sz w:val="22"/>
          <w:szCs w:val="22"/>
          <w:rtl w:val="0"/>
          <w:lang w:val="de-DE"/>
        </w:rPr>
        <w:t>ß</w:t>
      </w:r>
      <w:r>
        <w:rPr>
          <w:rStyle w:val="Ohne"/>
          <w:rFonts w:ascii="Verdana" w:hAnsi="Verdana"/>
          <w:sz w:val="22"/>
          <w:szCs w:val="22"/>
          <w:rtl w:val="0"/>
          <w:lang w:val="de-DE"/>
        </w:rPr>
        <w:t>en. Seelenkuscheln und sich mit der Natur verbinden beim Waldbaden. Nach dem befreienden Saunagang dem Alltag sanft im Naturschwimmteich davontreiben. Einfach eins sein mit der Natur, die an diesem Platz so allgegenw</w:t>
      </w:r>
      <w:r>
        <w:rPr>
          <w:rStyle w:val="Ohne"/>
          <w:rFonts w:ascii="Verdana" w:hAnsi="Verdana" w:hint="default"/>
          <w:sz w:val="22"/>
          <w:szCs w:val="22"/>
          <w:rtl w:val="0"/>
          <w:lang w:val="de-DE"/>
        </w:rPr>
        <w:t>ä</w:t>
      </w:r>
      <w:r>
        <w:rPr>
          <w:rStyle w:val="Ohne"/>
          <w:rFonts w:ascii="Verdana" w:hAnsi="Verdana"/>
          <w:sz w:val="22"/>
          <w:szCs w:val="22"/>
          <w:rtl w:val="0"/>
          <w:lang w:val="de-DE"/>
        </w:rPr>
        <w:t>rtig ist. So richtig eintauchen in die Welt von Golden Hill</w:t>
      </w:r>
      <w:r>
        <w:rPr>
          <w:rStyle w:val="Ohne"/>
          <w:rFonts w:ascii="Verdana" w:hAnsi="Verdana"/>
          <w:sz w:val="22"/>
          <w:szCs w:val="22"/>
          <w:rtl w:val="0"/>
          <w:lang w:val="de-DE"/>
        </w:rPr>
        <w:t xml:space="preserve">, wo das gekonnte Verschmelzen von </w:t>
      </w:r>
      <w:r>
        <w:rPr>
          <w:rStyle w:val="Ohne"/>
          <w:rFonts w:ascii="Verdana" w:hAnsi="Verdana" w:hint="default"/>
          <w:sz w:val="22"/>
          <w:szCs w:val="22"/>
          <w:rtl w:val="0"/>
          <w:lang w:val="de-DE"/>
        </w:rPr>
        <w:t>Ö</w:t>
      </w:r>
      <w:r>
        <w:rPr>
          <w:rStyle w:val="Ohne"/>
          <w:rFonts w:ascii="Verdana" w:hAnsi="Verdana"/>
          <w:sz w:val="22"/>
          <w:szCs w:val="22"/>
          <w:rtl w:val="0"/>
          <w:lang w:val="de-DE"/>
        </w:rPr>
        <w:t xml:space="preserve">kologie und </w:t>
      </w:r>
      <w:r>
        <w:rPr>
          <w:rStyle w:val="Ohne"/>
          <w:rFonts w:ascii="Verdana" w:hAnsi="Verdana" w:hint="default"/>
          <w:sz w:val="22"/>
          <w:szCs w:val="22"/>
          <w:rtl w:val="0"/>
          <w:lang w:val="de-DE"/>
        </w:rPr>
        <w:t>Ä</w:t>
      </w:r>
      <w:r>
        <w:rPr>
          <w:rStyle w:val="Ohne"/>
          <w:rFonts w:ascii="Verdana" w:hAnsi="Verdana"/>
          <w:sz w:val="22"/>
          <w:szCs w:val="22"/>
          <w:rtl w:val="0"/>
          <w:lang w:val="de-DE"/>
        </w:rPr>
        <w:t>sthetik staunen l</w:t>
      </w:r>
      <w:r>
        <w:rPr>
          <w:rStyle w:val="Ohne"/>
          <w:rFonts w:ascii="Verdana" w:hAnsi="Verdana" w:hint="default"/>
          <w:sz w:val="22"/>
          <w:szCs w:val="22"/>
          <w:rtl w:val="0"/>
          <w:lang w:val="de-DE"/>
        </w:rPr>
        <w:t>ä</w:t>
      </w:r>
      <w:r>
        <w:rPr>
          <w:rStyle w:val="Ohne"/>
          <w:rFonts w:ascii="Verdana" w:hAnsi="Verdana"/>
          <w:sz w:val="22"/>
          <w:szCs w:val="22"/>
          <w:rtl w:val="0"/>
          <w:lang w:val="de-DE"/>
        </w:rPr>
        <w:t>sst.</w:t>
      </w:r>
      <w:r>
        <w:rPr>
          <w:rStyle w:val="Ohne"/>
          <w:rFonts w:ascii="Verdana" w:hAnsi="Verdana"/>
          <w:sz w:val="22"/>
          <w:szCs w:val="22"/>
          <w:rtl w:val="0"/>
          <w:lang w:val="de-DE"/>
        </w:rPr>
        <w:t xml:space="preserve"> Und abends dann noch ausgiebig genie</w:t>
      </w:r>
      <w:r>
        <w:rPr>
          <w:rStyle w:val="Ohne"/>
          <w:rFonts w:ascii="Verdana" w:hAnsi="Verdana" w:hint="default"/>
          <w:sz w:val="22"/>
          <w:szCs w:val="22"/>
          <w:rtl w:val="0"/>
          <w:lang w:val="de-DE"/>
        </w:rPr>
        <w:t>ß</w:t>
      </w:r>
      <w:r>
        <w:rPr>
          <w:rStyle w:val="Ohne"/>
          <w:rFonts w:ascii="Verdana" w:hAnsi="Verdana"/>
          <w:sz w:val="22"/>
          <w:szCs w:val="22"/>
          <w:rtl w:val="0"/>
          <w:lang w:val="de-DE"/>
        </w:rPr>
        <w:t>en bei Barbaras Private Dining, Gang f</w:t>
      </w:r>
      <w:r>
        <w:rPr>
          <w:rStyle w:val="Ohne"/>
          <w:rFonts w:ascii="Verdana" w:hAnsi="Verdana" w:hint="default"/>
          <w:sz w:val="22"/>
          <w:szCs w:val="22"/>
          <w:rtl w:val="0"/>
          <w:lang w:val="de-DE"/>
        </w:rPr>
        <w:t>ü</w:t>
      </w:r>
      <w:r>
        <w:rPr>
          <w:rStyle w:val="Ohne"/>
          <w:rFonts w:ascii="Verdana" w:hAnsi="Verdana"/>
          <w:sz w:val="22"/>
          <w:szCs w:val="22"/>
          <w:rtl w:val="0"/>
          <w:lang w:val="de-DE"/>
        </w:rPr>
        <w:t>r Gang ins eigene Chalet</w:t>
      </w:r>
      <w:r>
        <w:rPr>
          <w:rStyle w:val="Ohne"/>
          <w:rFonts w:ascii="Verdana" w:hAnsi="Verdana"/>
          <w:sz w:val="22"/>
          <w:szCs w:val="22"/>
          <w:rtl w:val="0"/>
          <w:lang w:val="de-DE"/>
        </w:rPr>
        <w:t xml:space="preserve"> serviert</w:t>
      </w:r>
      <w:r>
        <w:rPr>
          <w:rStyle w:val="Ohne"/>
          <w:rFonts w:ascii="Verdana" w:hAnsi="Verdana"/>
          <w:sz w:val="22"/>
          <w:szCs w:val="22"/>
          <w:rtl w:val="0"/>
          <w:lang w:val="de-DE"/>
        </w:rPr>
        <w:t>. Das sind Fr</w:t>
      </w:r>
      <w:r>
        <w:rPr>
          <w:rStyle w:val="Ohne"/>
          <w:rFonts w:ascii="Verdana" w:hAnsi="Verdana" w:hint="default"/>
          <w:sz w:val="22"/>
          <w:szCs w:val="22"/>
          <w:rtl w:val="0"/>
          <w:lang w:val="de-DE"/>
        </w:rPr>
        <w:t>ü</w:t>
      </w:r>
      <w:r>
        <w:rPr>
          <w:rStyle w:val="Ohne"/>
          <w:rFonts w:ascii="Verdana" w:hAnsi="Verdana"/>
          <w:sz w:val="22"/>
          <w:szCs w:val="22"/>
          <w:rtl w:val="0"/>
          <w:lang w:val="de-DE"/>
        </w:rPr>
        <w:t>hlingsgef</w:t>
      </w:r>
      <w:r>
        <w:rPr>
          <w:rStyle w:val="Ohne"/>
          <w:rFonts w:ascii="Verdana" w:hAnsi="Verdana" w:hint="default"/>
          <w:sz w:val="22"/>
          <w:szCs w:val="22"/>
          <w:rtl w:val="0"/>
          <w:lang w:val="de-DE"/>
        </w:rPr>
        <w:t>ü</w:t>
      </w:r>
      <w:r>
        <w:rPr>
          <w:rStyle w:val="Ohne"/>
          <w:rFonts w:ascii="Verdana" w:hAnsi="Verdana"/>
          <w:sz w:val="22"/>
          <w:szCs w:val="22"/>
          <w:rtl w:val="0"/>
          <w:lang w:val="de-DE"/>
        </w:rPr>
        <w:t xml:space="preserve">hle mal anders. Das sind WOW-Momente </w:t>
      </w:r>
      <w:r>
        <w:rPr>
          <w:rStyle w:val="Ohne"/>
          <w:rFonts w:ascii="Verdana" w:hAnsi="Verdana" w:hint="default"/>
          <w:sz w:val="22"/>
          <w:szCs w:val="22"/>
          <w:rtl w:val="0"/>
          <w:lang w:val="de-DE"/>
        </w:rPr>
        <w:t xml:space="preserve">à </w:t>
      </w:r>
      <w:r>
        <w:rPr>
          <w:rStyle w:val="Ohne"/>
          <w:rFonts w:ascii="Verdana" w:hAnsi="Verdana"/>
          <w:sz w:val="22"/>
          <w:szCs w:val="22"/>
          <w:rtl w:val="0"/>
          <w:lang w:val="de-DE"/>
        </w:rPr>
        <w:t xml:space="preserve">la Golden Hill. </w:t>
      </w:r>
    </w:p>
    <w:p>
      <w:pPr>
        <w:pStyle w:val="Normal.0"/>
        <w:spacing w:line="360" w:lineRule="auto"/>
        <w:jc w:val="both"/>
        <w:rPr>
          <w:rStyle w:val="Ohne"/>
          <w:rFonts w:ascii="Verdana" w:cs="Verdana" w:hAnsi="Verdana" w:eastAsia="Verdana"/>
          <w:sz w:val="22"/>
          <w:szCs w:val="22"/>
        </w:rPr>
      </w:pPr>
    </w:p>
    <w:p>
      <w:pPr>
        <w:pStyle w:val="Normal.0"/>
        <w:spacing w:line="360" w:lineRule="auto"/>
        <w:jc w:val="both"/>
        <w:rPr>
          <w:rStyle w:val="Ohne"/>
          <w:rFonts w:ascii="Verdana" w:cs="Verdana" w:hAnsi="Verdana" w:eastAsia="Verdana"/>
          <w:sz w:val="22"/>
          <w:szCs w:val="22"/>
        </w:rPr>
      </w:pPr>
    </w:p>
    <w:p>
      <w:pPr>
        <w:pStyle w:val="Normal.0"/>
        <w:spacing w:line="360" w:lineRule="auto"/>
        <w:rPr>
          <w:rStyle w:val="Ohne"/>
          <w:rFonts w:ascii="Verdana" w:cs="Verdana" w:hAnsi="Verdana" w:eastAsia="Verdana"/>
          <w:sz w:val="22"/>
          <w:szCs w:val="22"/>
          <w:lang w:val="en-US"/>
        </w:rPr>
      </w:pPr>
      <w:r>
        <w:rPr>
          <w:rStyle w:val="Ohne"/>
          <w:rFonts w:ascii="Verdana" w:hAnsi="Verdana"/>
          <w:sz w:val="22"/>
          <w:szCs w:val="22"/>
          <w:u w:val="single"/>
          <w:rtl w:val="0"/>
          <w:lang w:val="en-US"/>
        </w:rPr>
        <w:t>Kontaktdaten Hotel:</w:t>
      </w:r>
      <w:r>
        <w:rPr>
          <w:rStyle w:val="Ohne"/>
          <w:rFonts w:ascii="Verdana" w:cs="Verdana" w:hAnsi="Verdana" w:eastAsia="Verdana"/>
          <w:sz w:val="22"/>
          <w:szCs w:val="22"/>
          <w:u w:val="single"/>
          <w:lang w:val="en-US"/>
        </w:rPr>
        <w:br w:type="textWrapping"/>
      </w:r>
      <w:r>
        <w:rPr>
          <w:rStyle w:val="Ohne"/>
          <w:rFonts w:ascii="Verdana" w:hAnsi="Verdana"/>
          <w:sz w:val="22"/>
          <w:szCs w:val="22"/>
          <w:rtl w:val="0"/>
          <w:lang w:val="en-US"/>
        </w:rPr>
        <w:t xml:space="preserve">Golden Hill Country Chalets &amp; Suites  </w:t>
      </w:r>
    </w:p>
    <w:p>
      <w:pPr>
        <w:pStyle w:val="Normal.0"/>
        <w:spacing w:line="360" w:lineRule="auto"/>
        <w:rPr>
          <w:rStyle w:val="Ohne"/>
          <w:rFonts w:ascii="Verdana" w:cs="Verdana" w:hAnsi="Verdana" w:eastAsia="Verdana"/>
          <w:sz w:val="22"/>
          <w:szCs w:val="22"/>
        </w:rPr>
      </w:pPr>
      <w:r>
        <w:rPr>
          <w:rStyle w:val="Ohne"/>
          <w:rFonts w:ascii="Verdana" w:hAnsi="Verdana"/>
          <w:sz w:val="22"/>
          <w:szCs w:val="22"/>
          <w:rtl w:val="0"/>
          <w:lang w:val="de-DE"/>
        </w:rPr>
        <w:t>Waldschach/Steinfuchsweg 2</w:t>
      </w:r>
      <w:r>
        <w:rPr>
          <w:rStyle w:val="Ohne"/>
          <w:rFonts w:ascii="Verdana" w:cs="Verdana" w:hAnsi="Verdana" w:eastAsia="Verdana"/>
          <w:sz w:val="22"/>
          <w:szCs w:val="22"/>
        </w:rPr>
        <w:br w:type="textWrapping"/>
      </w:r>
      <w:r>
        <w:rPr>
          <w:rStyle w:val="Ohne"/>
          <w:rFonts w:ascii="Verdana" w:hAnsi="Verdana"/>
          <w:sz w:val="22"/>
          <w:szCs w:val="22"/>
          <w:rtl w:val="0"/>
          <w:lang w:val="de-DE"/>
        </w:rPr>
        <w:t xml:space="preserve">A-8505 St. Nikolai im Sausal </w:t>
      </w:r>
    </w:p>
    <w:p>
      <w:pPr>
        <w:pStyle w:val="Normal.0"/>
        <w:spacing w:line="360" w:lineRule="auto"/>
        <w:rPr>
          <w:rStyle w:val="Ohne"/>
          <w:rFonts w:ascii="Verdana" w:cs="Verdana" w:hAnsi="Verdana" w:eastAsia="Verdana"/>
          <w:sz w:val="22"/>
          <w:szCs w:val="22"/>
        </w:rPr>
      </w:pPr>
      <w:r>
        <w:rPr>
          <w:rStyle w:val="Ohne"/>
          <w:rFonts w:ascii="Verdana" w:hAnsi="Verdana"/>
          <w:sz w:val="22"/>
          <w:szCs w:val="22"/>
          <w:rtl w:val="0"/>
          <w:lang w:val="de-DE"/>
        </w:rPr>
        <w:t xml:space="preserve">Tel. +43 (0) 650 350 59 36 </w:t>
      </w:r>
      <w:r>
        <w:rPr>
          <w:rStyle w:val="Hyperlink.0"/>
        </w:rPr>
        <w:br w:type="textWrapping"/>
      </w:r>
      <w:r>
        <w:rPr>
          <w:rStyle w:val="Hyperlink.0"/>
        </w:rPr>
        <w:fldChar w:fldCharType="begin" w:fldLock="0"/>
      </w:r>
      <w:r>
        <w:rPr>
          <w:rStyle w:val="Hyperlink.0"/>
        </w:rPr>
        <w:instrText xml:space="preserve"> HYPERLINK "mailto:welcome@golden-hill.at"</w:instrText>
      </w:r>
      <w:r>
        <w:rPr>
          <w:rStyle w:val="Hyperlink.0"/>
        </w:rPr>
        <w:fldChar w:fldCharType="separate" w:fldLock="0"/>
      </w:r>
      <w:r>
        <w:rPr>
          <w:rStyle w:val="Hyperlink.0"/>
          <w:rtl w:val="0"/>
          <w:lang w:val="de-DE"/>
        </w:rPr>
        <w:t>welcome@golden-hill.at</w:t>
      </w:r>
      <w:r>
        <w:rPr/>
        <w:fldChar w:fldCharType="end" w:fldLock="0"/>
      </w:r>
      <w:r>
        <w:rPr>
          <w:rStyle w:val="Ohne"/>
          <w:rFonts w:ascii="Verdana" w:hAnsi="Verdana"/>
          <w:sz w:val="22"/>
          <w:szCs w:val="22"/>
          <w:rtl w:val="0"/>
          <w:lang w:val="de-DE"/>
        </w:rPr>
        <w:t xml:space="preserve"> | </w:t>
      </w:r>
      <w:r>
        <w:rPr>
          <w:rStyle w:val="Hyperlink.0"/>
          <w:rtl w:val="0"/>
          <w:lang w:val="de-DE"/>
        </w:rPr>
        <w:t>www.golden-hill.at</w:t>
      </w:r>
    </w:p>
    <w:p>
      <w:pPr>
        <w:pStyle w:val="Normal.0"/>
        <w:spacing w:line="360" w:lineRule="auto"/>
        <w:rPr>
          <w:rStyle w:val="Ohne"/>
          <w:rFonts w:ascii="Verdana" w:cs="Verdana" w:hAnsi="Verdana" w:eastAsia="Verdana"/>
          <w:sz w:val="22"/>
          <w:szCs w:val="22"/>
        </w:rPr>
      </w:pPr>
    </w:p>
    <w:p>
      <w:pPr>
        <w:pStyle w:val="Normal.0"/>
        <w:spacing w:line="360" w:lineRule="auto"/>
      </w:pPr>
      <w:r>
        <w:rPr>
          <w:rStyle w:val="Ohne"/>
          <w:rFonts w:ascii="Verdana" w:hAnsi="Verdana"/>
          <w:sz w:val="22"/>
          <w:szCs w:val="22"/>
          <w:u w:val="single"/>
          <w:rtl w:val="0"/>
          <w:lang w:val="de-DE"/>
        </w:rPr>
        <w:t>Pressekontakt:</w:t>
      </w:r>
      <w:r>
        <w:rPr>
          <w:rStyle w:val="Ohne"/>
          <w:rFonts w:ascii="Verdana" w:cs="Verdana" w:hAnsi="Verdana" w:eastAsia="Verdana"/>
          <w:sz w:val="22"/>
          <w:szCs w:val="22"/>
          <w:u w:val="single"/>
        </w:rPr>
        <w:br w:type="textWrapping"/>
      </w:r>
      <w:r>
        <w:rPr>
          <w:rStyle w:val="Ohne"/>
          <w:rFonts w:ascii="Verdana" w:hAnsi="Verdana"/>
          <w:sz w:val="22"/>
          <w:szCs w:val="22"/>
          <w:rtl w:val="0"/>
          <w:lang w:val="de-DE"/>
        </w:rPr>
        <w:t>Comma GmbH</w:t>
      </w:r>
      <w:r>
        <w:rPr>
          <w:rStyle w:val="Ohne"/>
          <w:rFonts w:ascii="Verdana" w:cs="Verdana" w:hAnsi="Verdana" w:eastAsia="Verdana"/>
          <w:sz w:val="22"/>
          <w:szCs w:val="22"/>
        </w:rPr>
        <w:br w:type="textWrapping"/>
      </w:r>
      <w:r>
        <w:rPr>
          <w:rStyle w:val="Ohne"/>
          <w:rFonts w:ascii="Verdana" w:hAnsi="Verdana"/>
          <w:sz w:val="22"/>
          <w:szCs w:val="22"/>
          <w:rtl w:val="0"/>
          <w:lang w:val="de-DE"/>
        </w:rPr>
        <w:t>Nicole Rathgeb-H</w:t>
      </w:r>
      <w:r>
        <w:rPr>
          <w:rStyle w:val="Ohne"/>
          <w:rFonts w:ascii="Verdana" w:hAnsi="Verdana" w:hint="default"/>
          <w:sz w:val="22"/>
          <w:szCs w:val="22"/>
          <w:rtl w:val="0"/>
          <w:lang w:val="de-DE"/>
        </w:rPr>
        <w:t>ö</w:t>
      </w:r>
      <w:r>
        <w:rPr>
          <w:rStyle w:val="Ohne"/>
          <w:rFonts w:ascii="Verdana" w:hAnsi="Verdana"/>
          <w:sz w:val="22"/>
          <w:szCs w:val="22"/>
          <w:rtl w:val="0"/>
          <w:lang w:val="de-DE"/>
        </w:rPr>
        <w:t>ll</w:t>
      </w:r>
      <w:r>
        <w:rPr>
          <w:rStyle w:val="Ohne"/>
          <w:rFonts w:ascii="Verdana" w:cs="Verdana" w:hAnsi="Verdana" w:eastAsia="Verdana"/>
          <w:sz w:val="22"/>
          <w:szCs w:val="22"/>
        </w:rPr>
        <w:br w:type="textWrapping"/>
      </w:r>
      <w:r>
        <w:rPr>
          <w:rStyle w:val="Ohne"/>
          <w:rFonts w:ascii="Verdana" w:hAnsi="Verdana"/>
          <w:sz w:val="22"/>
          <w:szCs w:val="22"/>
          <w:rtl w:val="0"/>
          <w:lang w:val="de-DE"/>
        </w:rPr>
        <w:t>Liechtensteinklammstra</w:t>
      </w:r>
      <w:r>
        <w:rPr>
          <w:rStyle w:val="Ohne"/>
          <w:rFonts w:ascii="Verdana" w:hAnsi="Verdana" w:hint="default"/>
          <w:sz w:val="22"/>
          <w:szCs w:val="22"/>
          <w:rtl w:val="0"/>
          <w:lang w:val="de-DE"/>
        </w:rPr>
        <w:t>ß</w:t>
      </w:r>
      <w:r>
        <w:rPr>
          <w:rStyle w:val="Ohne"/>
          <w:rFonts w:ascii="Verdana" w:hAnsi="Verdana"/>
          <w:sz w:val="22"/>
          <w:szCs w:val="22"/>
          <w:rtl w:val="0"/>
          <w:lang w:val="de-DE"/>
        </w:rPr>
        <w:t>e 50b, A-5600 St.Johann im Pongau</w:t>
      </w:r>
      <w:r>
        <w:rPr>
          <w:rStyle w:val="Ohne"/>
          <w:rFonts w:ascii="Verdana" w:cs="Verdana" w:hAnsi="Verdana" w:eastAsia="Verdana"/>
          <w:sz w:val="22"/>
          <w:szCs w:val="22"/>
        </w:rPr>
        <w:br w:type="textWrapping"/>
      </w:r>
      <w:r>
        <w:rPr>
          <w:rStyle w:val="Ohne"/>
          <w:rFonts w:ascii="Verdana" w:hAnsi="Verdana"/>
          <w:sz w:val="22"/>
          <w:szCs w:val="22"/>
          <w:rtl w:val="0"/>
          <w:lang w:val="de-DE"/>
        </w:rPr>
        <w:t>Tel.: +43 (0) 6412 20805 | Mobil: +43 (0) 664</w:t>
      </w:r>
      <w:r>
        <w:rPr>
          <w:rStyle w:val="Ohne"/>
          <w:rFonts w:ascii="Verdana" w:hAnsi="Verdana" w:hint="default"/>
          <w:sz w:val="22"/>
          <w:szCs w:val="22"/>
          <w:rtl w:val="0"/>
          <w:lang w:val="de-DE"/>
        </w:rPr>
        <w:t> </w:t>
      </w:r>
      <w:r>
        <w:rPr>
          <w:rStyle w:val="Ohne"/>
          <w:rFonts w:ascii="Verdana" w:hAnsi="Verdana"/>
          <w:sz w:val="22"/>
          <w:szCs w:val="22"/>
          <w:rtl w:val="0"/>
          <w:lang w:val="de-DE"/>
        </w:rPr>
        <w:t>142 05 55</w:t>
      </w:r>
      <w:r>
        <w:rPr>
          <w:rStyle w:val="Ohne"/>
          <w:rFonts w:ascii="Verdana" w:cs="Verdana" w:hAnsi="Verdana" w:eastAsia="Verdana"/>
          <w:sz w:val="22"/>
          <w:szCs w:val="22"/>
        </w:rPr>
        <w:br w:type="textWrapping"/>
      </w:r>
      <w:r>
        <w:rPr>
          <w:rStyle w:val="Hyperlink.0"/>
        </w:rPr>
        <w:fldChar w:fldCharType="begin" w:fldLock="0"/>
      </w:r>
      <w:r>
        <w:rPr>
          <w:rStyle w:val="Hyperlink.0"/>
        </w:rPr>
        <w:instrText xml:space="preserve"> HYPERLINK "mailto:office@comma.info"</w:instrText>
      </w:r>
      <w:r>
        <w:rPr>
          <w:rStyle w:val="Hyperlink.0"/>
        </w:rPr>
        <w:fldChar w:fldCharType="separate" w:fldLock="0"/>
      </w:r>
      <w:r>
        <w:rPr>
          <w:rStyle w:val="Hyperlink.0"/>
          <w:rtl w:val="0"/>
          <w:lang w:val="de-DE"/>
        </w:rPr>
        <w:t>office@comma.info</w:t>
      </w:r>
      <w:r>
        <w:rPr/>
        <w:fldChar w:fldCharType="end" w:fldLock="0"/>
      </w:r>
      <w:r>
        <w:rPr>
          <w:rStyle w:val="Ohne"/>
          <w:rFonts w:ascii="Verdana" w:hAnsi="Verdana"/>
          <w:sz w:val="22"/>
          <w:szCs w:val="22"/>
          <w:rtl w:val="0"/>
          <w:lang w:val="de-DE"/>
        </w:rPr>
        <w:t xml:space="preserve"> | </w:t>
      </w:r>
      <w:r>
        <w:rPr>
          <w:rStyle w:val="Hyperlink.0"/>
        </w:rPr>
        <w:fldChar w:fldCharType="begin" w:fldLock="0"/>
      </w:r>
      <w:r>
        <w:rPr>
          <w:rStyle w:val="Hyperlink.0"/>
        </w:rPr>
        <w:instrText xml:space="preserve"> HYPERLINK "http://www.comma.info"</w:instrText>
      </w:r>
      <w:r>
        <w:rPr>
          <w:rStyle w:val="Hyperlink.0"/>
        </w:rPr>
        <w:fldChar w:fldCharType="separate" w:fldLock="0"/>
      </w:r>
      <w:r>
        <w:rPr>
          <w:rStyle w:val="Hyperlink.0"/>
          <w:rtl w:val="0"/>
          <w:lang w:val="de-DE"/>
        </w:rPr>
        <w:t>www.comma.info</w:t>
      </w:r>
      <w:r>
        <w:rPr/>
        <w:fldChar w:fldCharType="end" w:fldLock="0"/>
      </w:r>
    </w:p>
    <w:sectPr>
      <w:headerReference w:type="default" r:id="rId4"/>
      <w:footerReference w:type="default" r:id="rId5"/>
      <w:pgSz w:w="11900" w:h="16840" w:orient="portrait"/>
      <w:pgMar w:top="1417" w:right="1417" w:bottom="993" w:left="1417" w:header="708" w:footer="34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Verdan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Bdr>
        <w:top w:val="single" w:color="a6a6a6" w:sz="4" w:space="0" w:shadow="0" w:frame="0"/>
        <w:left w:val="nil"/>
        <w:bottom w:val="nil"/>
        <w:right w:val="nil"/>
      </w:pBdr>
      <w:tabs>
        <w:tab w:val="right" w:pos="9046"/>
        <w:tab w:val="clear" w:pos="9072"/>
      </w:tabs>
      <w:jc w:val="center"/>
      <w:rPr>
        <w:rFonts w:ascii="Verdana" w:cs="Verdana" w:hAnsi="Verdana" w:eastAsia="Verdana"/>
        <w:outline w:val="0"/>
        <w:color w:val="808080"/>
        <w:sz w:val="22"/>
        <w:szCs w:val="22"/>
        <w:u w:color="808080"/>
        <w14:textFill>
          <w14:solidFill>
            <w14:srgbClr w14:val="808080"/>
          </w14:solidFill>
        </w14:textFill>
      </w:rPr>
    </w:pPr>
    <w:r>
      <w:rPr>
        <w:rFonts w:ascii="Verdana" w:hAnsi="Verdana"/>
        <w:outline w:val="0"/>
        <w:color w:val="808080"/>
        <w:sz w:val="22"/>
        <w:szCs w:val="22"/>
        <w:u w:color="808080"/>
        <w:rtl w:val="0"/>
        <w:lang w:val="de-DE"/>
        <w14:textFill>
          <w14:solidFill>
            <w14:srgbClr w14:val="808080"/>
          </w14:solidFill>
        </w14:textFill>
      </w:rPr>
      <w:t xml:space="preserve">Comma GmbH . Liechtensteinklammstr. 50b . </w:t>
    </w:r>
    <w:r>
      <w:rPr>
        <w:rFonts w:ascii="Verdana" w:hAnsi="Verdana"/>
        <w:outline w:val="0"/>
        <w:color w:val="808080"/>
        <w:sz w:val="22"/>
        <w:szCs w:val="22"/>
        <w:u w:color="808080"/>
        <w:rtl w:val="0"/>
        <w:lang w:val="en-US"/>
        <w14:textFill>
          <w14:solidFill>
            <w14:srgbClr w14:val="808080"/>
          </w14:solidFill>
        </w14:textFill>
      </w:rPr>
      <w:t xml:space="preserve">A-5600 St. Johann / Pongau </w:t>
    </w:r>
  </w:p>
  <w:p>
    <w:pPr>
      <w:pStyle w:val="footer"/>
      <w:tabs>
        <w:tab w:val="right" w:pos="9046"/>
        <w:tab w:val="clear" w:pos="9072"/>
      </w:tabs>
      <w:jc w:val="center"/>
    </w:pPr>
    <w:r>
      <w:rPr>
        <w:rFonts w:ascii="Verdana" w:hAnsi="Verdana"/>
        <w:outline w:val="0"/>
        <w:color w:val="808080"/>
        <w:sz w:val="22"/>
        <w:szCs w:val="22"/>
        <w:u w:color="808080"/>
        <w:rtl w:val="0"/>
        <w:lang w:val="en-US"/>
        <w14:textFill>
          <w14:solidFill>
            <w14:srgbClr w14:val="808080"/>
          </w14:solidFill>
        </w14:textFill>
      </w:rPr>
      <w:t>office@comma.info . www.comma.info</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left" w:pos="2080"/>
        <w:tab w:val="clear" w:pos="4536"/>
        <w:tab w:val="clear" w:pos="9072"/>
      </w:tabs>
      <w:jc w:val="center"/>
    </w:pPr>
    <w:r>
      <w:rPr>
        <w:rStyle w:val="Ohne A"/>
      </w:rPr>
      <w:drawing xmlns:a="http://schemas.openxmlformats.org/drawingml/2006/main">
        <wp:inline distT="0" distB="0" distL="0" distR="0">
          <wp:extent cx="2121533" cy="552482"/>
          <wp:effectExtent l="0" t="0" r="0" b="0"/>
          <wp:docPr id="1073741825" name="officeArt object" descr="logo_comma_RGB.jpg"/>
          <wp:cNvGraphicFramePr/>
          <a:graphic xmlns:a="http://schemas.openxmlformats.org/drawingml/2006/main">
            <a:graphicData uri="http://schemas.openxmlformats.org/drawingml/2006/picture">
              <pic:pic xmlns:pic="http://schemas.openxmlformats.org/drawingml/2006/picture">
                <pic:nvPicPr>
                  <pic:cNvPr id="1073741825" name="logo_comma_RGB.jpg" descr="logo_comma_RGB.jpg"/>
                  <pic:cNvPicPr>
                    <a:picLocks noChangeAspect="1"/>
                  </pic:cNvPicPr>
                </pic:nvPicPr>
                <pic:blipFill>
                  <a:blip r:embed="rId1">
                    <a:extLst/>
                  </a:blip>
                  <a:stretch>
                    <a:fillRect/>
                  </a:stretch>
                </pic:blipFill>
                <pic:spPr>
                  <a:xfrm>
                    <a:off x="0" y="0"/>
                    <a:ext cx="2121533" cy="552482"/>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1"/>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Fill>
        <w14:solidFill>
          <w14:srgbClr w14:val="000000"/>
        </w14:solidFill>
      </w14:textFill>
    </w:rPr>
  </w:style>
  <w:style w:type="character" w:styleId="Ohne A">
    <w:name w:val="Ohne A"/>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character" w:styleId="Ohne">
    <w:name w:val="Ohne"/>
  </w:style>
  <w:style w:type="character" w:styleId="Hyperlink.0">
    <w:name w:val="Hyperlink.0"/>
    <w:basedOn w:val="Ohne"/>
    <w:next w:val="Hyperlink.0"/>
    <w:rPr>
      <w:rFonts w:ascii="Verdana" w:cs="Verdana" w:hAnsi="Verdana" w:eastAsia="Verdana"/>
      <w:outline w:val="0"/>
      <w:color w:val="0000ff"/>
      <w:sz w:val="22"/>
      <w:szCs w:val="22"/>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Design">
  <a:themeElements>
    <a:clrScheme name="Office-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Design">
      <a:majorFont>
        <a:latin typeface="Helvetica Neue"/>
        <a:ea typeface="Helvetica Neue"/>
        <a:cs typeface="Helvetica Neue"/>
      </a:majorFont>
      <a:minorFont>
        <a:latin typeface="Helvetica Neue"/>
        <a:ea typeface="Helvetica Neue"/>
        <a:cs typeface="Helvetica Neue"/>
      </a:minorFont>
    </a:fontScheme>
    <a:fmtScheme name="Office-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