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834DA" w14:textId="77777777" w:rsidR="0006375E" w:rsidRDefault="0006375E">
      <w:pPr>
        <w:spacing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4BDB0F2C" w14:textId="4E1B079B" w:rsidR="00DE65E5" w:rsidRPr="0006375E" w:rsidRDefault="0006375E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  <w:lang w:val="de-AT"/>
        </w:rPr>
      </w:pPr>
      <w:r>
        <w:rPr>
          <w:rFonts w:ascii="Verdana" w:hAnsi="Verdana"/>
          <w:b/>
          <w:bCs/>
          <w:sz w:val="20"/>
          <w:szCs w:val="20"/>
          <w:u w:val="single"/>
          <w:lang w:val="de-AT"/>
        </w:rPr>
        <w:t xml:space="preserve">Press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  <w:lang w:val="de-AT"/>
        </w:rPr>
        <w:t>text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  <w:lang w:val="de-AT"/>
        </w:rPr>
        <w:t xml:space="preserve"> </w:t>
      </w:r>
      <w:r w:rsidR="00000000" w:rsidRPr="0006375E">
        <w:rPr>
          <w:rFonts w:ascii="Verdana" w:hAnsi="Verdana"/>
          <w:b/>
          <w:bCs/>
          <w:sz w:val="20"/>
          <w:szCs w:val="20"/>
          <w:u w:val="single"/>
          <w:lang w:val="de-AT"/>
        </w:rPr>
        <w:t xml:space="preserve">Golden Hill Winter </w:t>
      </w:r>
      <w:r w:rsidRPr="0006375E">
        <w:rPr>
          <w:rFonts w:ascii="Verdana" w:hAnsi="Verdana"/>
          <w:b/>
          <w:bCs/>
          <w:sz w:val="20"/>
          <w:szCs w:val="20"/>
          <w:u w:val="single"/>
          <w:lang w:val="de-AT"/>
        </w:rPr>
        <w:t xml:space="preserve">English </w:t>
      </w:r>
      <w:r w:rsidR="00000000" w:rsidRPr="0006375E">
        <w:rPr>
          <w:rFonts w:ascii="Verdana" w:hAnsi="Verdana"/>
          <w:b/>
          <w:bCs/>
          <w:sz w:val="20"/>
          <w:szCs w:val="20"/>
          <w:u w:val="single"/>
          <w:lang w:val="de-AT"/>
        </w:rPr>
        <w:t xml:space="preserve">2024/25: </w:t>
      </w:r>
    </w:p>
    <w:p w14:paraId="2DE1D5EA" w14:textId="01A91516" w:rsidR="00DE65E5" w:rsidRPr="0006375E" w:rsidRDefault="0006375E">
      <w:pPr>
        <w:spacing w:line="36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0006375E">
        <w:rPr>
          <w:rFonts w:ascii="Verdana" w:hAnsi="Verdana"/>
          <w:sz w:val="20"/>
          <w:szCs w:val="20"/>
          <w:lang w:val="en-US"/>
        </w:rPr>
        <w:t>Signs</w:t>
      </w:r>
      <w:r w:rsidR="00000000" w:rsidRPr="0006375E">
        <w:rPr>
          <w:rFonts w:ascii="Verdana" w:hAnsi="Verdana"/>
          <w:sz w:val="20"/>
          <w:szCs w:val="20"/>
          <w:lang w:val="en-US"/>
        </w:rPr>
        <w:t>: 2.</w:t>
      </w:r>
      <w:r w:rsidRPr="0006375E">
        <w:rPr>
          <w:rFonts w:ascii="Verdana" w:hAnsi="Verdana"/>
          <w:sz w:val="20"/>
          <w:szCs w:val="20"/>
          <w:lang w:val="en-US"/>
        </w:rPr>
        <w:t xml:space="preserve">050 </w:t>
      </w:r>
      <w:r w:rsidR="00000000" w:rsidRPr="0006375E">
        <w:rPr>
          <w:rFonts w:ascii="Verdana" w:hAnsi="Verdana"/>
          <w:sz w:val="20"/>
          <w:szCs w:val="20"/>
          <w:lang w:val="en-US"/>
        </w:rPr>
        <w:t xml:space="preserve">/ </w:t>
      </w:r>
      <w:r w:rsidRPr="0006375E">
        <w:rPr>
          <w:rFonts w:ascii="Verdana" w:hAnsi="Verdana"/>
          <w:sz w:val="20"/>
          <w:szCs w:val="20"/>
          <w:lang w:val="en-US"/>
        </w:rPr>
        <w:t>Reprint free of</w:t>
      </w:r>
      <w:r>
        <w:rPr>
          <w:rFonts w:ascii="Verdana" w:hAnsi="Verdana"/>
          <w:sz w:val="20"/>
          <w:szCs w:val="20"/>
          <w:lang w:val="en-US"/>
        </w:rPr>
        <w:t xml:space="preserve"> charge</w:t>
      </w:r>
      <w:r w:rsidR="00000000" w:rsidRPr="0006375E">
        <w:rPr>
          <w:rFonts w:ascii="Verdana" w:hAnsi="Verdana"/>
          <w:sz w:val="20"/>
          <w:szCs w:val="20"/>
          <w:lang w:val="en-US"/>
        </w:rPr>
        <w:t xml:space="preserve"> / </w:t>
      </w:r>
      <w:r>
        <w:rPr>
          <w:rFonts w:ascii="Verdana" w:hAnsi="Verdana"/>
          <w:sz w:val="20"/>
          <w:szCs w:val="20"/>
          <w:lang w:val="en-US"/>
        </w:rPr>
        <w:t>Photo download:</w:t>
      </w:r>
      <w:r w:rsidR="00000000" w:rsidRPr="0006375E">
        <w:rPr>
          <w:rFonts w:ascii="Verdana" w:hAnsi="Verdana"/>
          <w:sz w:val="20"/>
          <w:szCs w:val="20"/>
          <w:lang w:val="en-US"/>
        </w:rPr>
        <w:t xml:space="preserve"> www.comma.info</w:t>
      </w:r>
    </w:p>
    <w:p w14:paraId="4BD83E0F" w14:textId="77777777" w:rsidR="00DE65E5" w:rsidRPr="0006375E" w:rsidRDefault="00DE65E5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63D70B47" w14:textId="77777777" w:rsidR="0006375E" w:rsidRPr="0006375E" w:rsidRDefault="0006375E" w:rsidP="0006375E">
      <w:pPr>
        <w:jc w:val="center"/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Pause, reflect, and </w:t>
      </w:r>
      <w:proofErr w:type="spellStart"/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savour</w:t>
      </w:r>
      <w:proofErr w:type="spellEnd"/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magic of South Styrian winter </w:t>
      </w:r>
      <w:proofErr w:type="spellStart"/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tranquillity</w:t>
      </w:r>
      <w:proofErr w:type="spellEnd"/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combined with the luxury of an entirely private chalet getaway. This is the cold, </w:t>
      </w:r>
      <w:proofErr w:type="spellStart"/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cosy</w:t>
      </w:r>
      <w:proofErr w:type="spellEnd"/>
      <w:r w:rsidRPr="0006375E">
        <w:rPr>
          <w:rFonts w:ascii="Verdana" w:hAnsi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season at Golden Hill.</w:t>
      </w:r>
    </w:p>
    <w:p w14:paraId="23F2335F" w14:textId="4BD886E6" w:rsidR="00DE65E5" w:rsidRPr="0006375E" w:rsidRDefault="0006375E">
      <w:pPr>
        <w:spacing w:before="0" w:line="360" w:lineRule="auto"/>
        <w:jc w:val="center"/>
        <w:rPr>
          <w:rFonts w:ascii="Verdana" w:eastAsia="Verdana" w:hAnsi="Verdana" w:cs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375E">
        <w:rPr>
          <w:rFonts w:ascii="Verdana" w:eastAsia="Verdana" w:hAnsi="Verdana" w:cs="Verdana"/>
          <w:b/>
          <w:bCs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1DA99988" w14:textId="1430FE82" w:rsidR="00DE65E5" w:rsidRPr="0006375E" w:rsidRDefault="0006375E">
      <w:pPr>
        <w:spacing w:before="0" w:line="360" w:lineRule="auto"/>
        <w:jc w:val="center"/>
        <w:rPr>
          <w:rFonts w:ascii="Verdana" w:eastAsia="Verdana" w:hAnsi="Verdana" w:cs="Verdana"/>
          <w:b/>
          <w:bCs/>
          <w:sz w:val="36"/>
          <w:szCs w:val="3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375E">
        <w:rPr>
          <w:rFonts w:ascii="Verdana" w:hAnsi="Verdana"/>
          <w:b/>
          <w:bCs/>
          <w:sz w:val="36"/>
          <w:szCs w:val="3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Wintertime</w:t>
      </w:r>
      <w:r w:rsidR="00000000" w:rsidRPr="0006375E">
        <w:rPr>
          <w:rFonts w:ascii="Verdana" w:hAnsi="Verdana"/>
          <w:b/>
          <w:bCs/>
          <w:sz w:val="36"/>
          <w:szCs w:val="3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b/>
          <w:bCs/>
          <w:sz w:val="36"/>
          <w:szCs w:val="3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at</w:t>
      </w:r>
      <w:r w:rsidR="00000000" w:rsidRPr="0006375E">
        <w:rPr>
          <w:rFonts w:ascii="Verdana" w:hAnsi="Verdana"/>
          <w:b/>
          <w:bCs/>
          <w:sz w:val="36"/>
          <w:szCs w:val="3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Golden Hill</w:t>
      </w:r>
    </w:p>
    <w:p w14:paraId="48DF811C" w14:textId="77777777" w:rsidR="0006375E" w:rsidRPr="0006375E" w:rsidRDefault="0006375E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A40124" w14:textId="71C97923" w:rsidR="0006375E" w:rsidRPr="0006375E" w:rsidRDefault="0006375E" w:rsidP="0006375E">
      <w:pPr>
        <w:spacing w:line="360" w:lineRule="auto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Blink into the crackling fireplace with a cup of hot chocolate in hand. Sprawl out on the cozy sofa in your chalet and lose track of time and space with a good book. 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It’s the simple things that regain importance during the winter retreat at Golden Hill — and the particularly luxurious ones, too!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Winter in South Styria is different — quieter, slower, and almost mystical. Instead of bustling ski slopes, one takes reverent walks through the misty </w:t>
      </w:r>
      <w:proofErr w:type="spellStart"/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Altenbach</w:t>
      </w:r>
      <w:proofErr w:type="spellEnd"/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Gorge, explores the vineyards with snowshoes, pampers skin invigorated by nature with a beauty treatment in the privacy of the chalet, enjoys the comforting warmth of a private sauna, a massage by the chalet’s fireplace, or soothing laps in the pleasantly heated infinity pool, and a yoga teacher guides you through a moving session by candlelight.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Yes, in this award-winning adults-only hideaway hotel, with its five luxuriously appointed chalets, a premium chalet with a pool, and an extravagant panorama loft, everyone finds the time and space to pause, reflect, and fully enjoy a slowed-down winter in the little paradise created by Barbara and Andreas </w:t>
      </w:r>
      <w:proofErr w:type="spellStart"/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Reinisch</w:t>
      </w:r>
      <w:proofErr w:type="spellEnd"/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Golden Hill promises an unforgettable time with its first-class culinary </w:t>
      </w:r>
      <w:proofErr w:type="spellStart"/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programmes</w:t>
      </w:r>
      <w:proofErr w:type="spellEnd"/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absolute highlight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is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exclusive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cooking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class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hosted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owner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herself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In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enchanting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ambience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Golden Hill Loft,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featuring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show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kitchen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“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Officine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Gullo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style,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guests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create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refined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five-course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gourmet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winter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dinner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Complete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with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welcoming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toast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a final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shared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feast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these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memorable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evenings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leave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indelible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impression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Golden Hill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becomes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place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magic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you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never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knew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existed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until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you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experienced</w:t>
      </w:r>
      <w:proofErr w:type="spellEnd"/>
      <w:r w:rsidRPr="0006375E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it.</w:t>
      </w:r>
    </w:p>
    <w:p w14:paraId="2F7FA93A" w14:textId="77777777" w:rsidR="0006375E" w:rsidRDefault="0006375E" w:rsidP="0006375E">
      <w:pPr>
        <w:spacing w:line="360" w:lineRule="auto"/>
        <w:rPr>
          <w:lang w:val="en-US"/>
        </w:rPr>
      </w:pPr>
    </w:p>
    <w:p w14:paraId="4662D09C" w14:textId="77777777" w:rsidR="0006375E" w:rsidRDefault="0006375E" w:rsidP="0006375E">
      <w:pPr>
        <w:spacing w:line="360" w:lineRule="auto"/>
        <w:rPr>
          <w:lang w:val="en-US"/>
        </w:rPr>
      </w:pPr>
    </w:p>
    <w:p w14:paraId="7ECC8AAE" w14:textId="6671813A" w:rsidR="0006375E" w:rsidRPr="0006375E" w:rsidRDefault="0006375E" w:rsidP="0006375E">
      <w:pPr>
        <w:spacing w:line="360" w:lineRule="auto"/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375E"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During the off-season, Golden Hill offers a luxury vacation at an introductory rate, starting at €295 per person per night, depending on the chalet, from January 13 to March 16, 2025.</w:t>
      </w:r>
    </w:p>
    <w:p w14:paraId="724C97E9" w14:textId="77777777" w:rsidR="0006375E" w:rsidRPr="0006375E" w:rsidRDefault="0006375E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4968B6" w14:textId="7821BFB9" w:rsidR="00DE65E5" w:rsidRPr="00D64314" w:rsidRDefault="0006375E">
      <w:pPr>
        <w:spacing w:line="360" w:lineRule="auto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u w:val="single"/>
          <w:lang w:val="en-US"/>
        </w:rPr>
        <w:t xml:space="preserve">Contact </w:t>
      </w:r>
      <w:r w:rsidR="00000000" w:rsidRPr="00D64314">
        <w:rPr>
          <w:rFonts w:ascii="Verdana" w:hAnsi="Verdana"/>
          <w:sz w:val="22"/>
          <w:szCs w:val="22"/>
          <w:u w:val="single"/>
          <w:lang w:val="en-US"/>
        </w:rPr>
        <w:t>Hotel:</w:t>
      </w:r>
      <w:r w:rsidR="00000000" w:rsidRPr="00D64314">
        <w:rPr>
          <w:rFonts w:ascii="Verdana" w:eastAsia="Verdana" w:hAnsi="Verdana" w:cs="Verdana"/>
          <w:sz w:val="22"/>
          <w:szCs w:val="22"/>
          <w:u w:val="single"/>
          <w:lang w:val="en-US"/>
        </w:rPr>
        <w:br/>
      </w:r>
      <w:r w:rsidR="00000000" w:rsidRPr="00D64314">
        <w:rPr>
          <w:rFonts w:ascii="Verdana" w:hAnsi="Verdana"/>
          <w:sz w:val="22"/>
          <w:szCs w:val="22"/>
          <w:lang w:val="en-US"/>
        </w:rPr>
        <w:t xml:space="preserve">Golden Hill Country Chalets &amp; Suites  </w:t>
      </w:r>
    </w:p>
    <w:p w14:paraId="7242E255" w14:textId="77777777" w:rsidR="00DE65E5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Waldschach/Steinfuchsweg 2, A-8505 St. Nikolai im </w:t>
      </w:r>
      <w:proofErr w:type="spellStart"/>
      <w:r>
        <w:rPr>
          <w:rFonts w:ascii="Verdana" w:hAnsi="Verdana"/>
          <w:sz w:val="22"/>
          <w:szCs w:val="22"/>
        </w:rPr>
        <w:t>Sausal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</w:p>
    <w:p w14:paraId="0AF1DD61" w14:textId="77777777" w:rsidR="00DE65E5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Tel. +43 (0) 650 350 59 36 </w:t>
      </w:r>
      <w:r>
        <w:rPr>
          <w:rFonts w:ascii="Verdana" w:eastAsia="Verdana" w:hAnsi="Verdana" w:cs="Verdana"/>
          <w:color w:val="0000FF"/>
          <w:sz w:val="22"/>
          <w:szCs w:val="22"/>
          <w:u w:val="single" w:color="0000FF"/>
        </w:rPr>
        <w:br/>
      </w:r>
      <w:r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welcome@golden-hill.at | www.golden-hill.at</w:t>
      </w:r>
    </w:p>
    <w:p w14:paraId="7BC68782" w14:textId="77777777" w:rsidR="00DE65E5" w:rsidRDefault="00DE6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Verdana" w:eastAsia="Verdana" w:hAnsi="Verdana" w:cs="Verdana"/>
          <w:color w:val="383C3E"/>
          <w:sz w:val="22"/>
          <w:szCs w:val="22"/>
          <w:u w:color="383C3E"/>
        </w:rPr>
      </w:pPr>
    </w:p>
    <w:p w14:paraId="728714C8" w14:textId="29CC2F62" w:rsidR="00DE65E5" w:rsidRDefault="0006375E">
      <w:pPr>
        <w:pStyle w:val="Textkrper21"/>
        <w:ind w:right="0"/>
        <w:rPr>
          <w:rFonts w:ascii="Verdana" w:eastAsia="Verdana" w:hAnsi="Verdana" w:cs="Verdana"/>
          <w:b w:val="0"/>
          <w:bCs w:val="0"/>
          <w:u w:val="single"/>
        </w:rPr>
      </w:pPr>
      <w:r>
        <w:rPr>
          <w:rFonts w:ascii="Verdana" w:hAnsi="Verdana"/>
          <w:b w:val="0"/>
          <w:bCs w:val="0"/>
          <w:u w:val="single"/>
        </w:rPr>
        <w:t xml:space="preserve">Press </w:t>
      </w:r>
      <w:proofErr w:type="spellStart"/>
      <w:r>
        <w:rPr>
          <w:rFonts w:ascii="Verdana" w:hAnsi="Verdana"/>
          <w:b w:val="0"/>
          <w:bCs w:val="0"/>
          <w:u w:val="single"/>
        </w:rPr>
        <w:t>contact</w:t>
      </w:r>
      <w:proofErr w:type="spellEnd"/>
      <w:r w:rsidR="00000000">
        <w:rPr>
          <w:rFonts w:ascii="Verdana" w:hAnsi="Verdana"/>
          <w:b w:val="0"/>
          <w:bCs w:val="0"/>
          <w:u w:val="single"/>
        </w:rPr>
        <w:t>:</w:t>
      </w:r>
    </w:p>
    <w:p w14:paraId="43351EBD" w14:textId="77777777" w:rsidR="00DE65E5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proofErr w:type="spellStart"/>
      <w:r>
        <w:rPr>
          <w:rFonts w:ascii="Verdana" w:hAnsi="Verdana"/>
          <w:b w:val="0"/>
          <w:bCs w:val="0"/>
        </w:rPr>
        <w:t>Comma</w:t>
      </w:r>
      <w:proofErr w:type="spellEnd"/>
      <w:r>
        <w:rPr>
          <w:rFonts w:ascii="Verdana" w:hAnsi="Verdana"/>
          <w:b w:val="0"/>
          <w:bCs w:val="0"/>
        </w:rPr>
        <w:t xml:space="preserve"> GmbH</w:t>
      </w:r>
    </w:p>
    <w:p w14:paraId="67E909A8" w14:textId="77777777" w:rsidR="00DE65E5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Nicole Höll</w:t>
      </w:r>
    </w:p>
    <w:p w14:paraId="7224596E" w14:textId="77777777" w:rsidR="00DE65E5" w:rsidRPr="0006375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  <w:lang w:val="en-US"/>
        </w:rPr>
      </w:pPr>
      <w:r>
        <w:rPr>
          <w:rFonts w:ascii="Verdana" w:hAnsi="Verdana"/>
          <w:b w:val="0"/>
          <w:bCs w:val="0"/>
        </w:rPr>
        <w:t xml:space="preserve">Liechtensteinklammstr. </w:t>
      </w:r>
      <w:r>
        <w:rPr>
          <w:rFonts w:ascii="Verdana" w:hAnsi="Verdana"/>
          <w:b w:val="0"/>
          <w:bCs w:val="0"/>
          <w:lang w:val="en-US"/>
        </w:rPr>
        <w:t xml:space="preserve">50b, A-5600 St. Johann </w:t>
      </w:r>
      <w:proofErr w:type="spellStart"/>
      <w:r>
        <w:rPr>
          <w:rFonts w:ascii="Verdana" w:hAnsi="Verdana"/>
          <w:b w:val="0"/>
          <w:bCs w:val="0"/>
          <w:lang w:val="en-US"/>
        </w:rPr>
        <w:t>im</w:t>
      </w:r>
      <w:proofErr w:type="spellEnd"/>
      <w:r>
        <w:rPr>
          <w:rFonts w:ascii="Verdana" w:hAnsi="Verdana"/>
          <w:b w:val="0"/>
          <w:bCs w:val="0"/>
          <w:lang w:val="en-US"/>
        </w:rPr>
        <w:t xml:space="preserve"> </w:t>
      </w:r>
      <w:proofErr w:type="spellStart"/>
      <w:r>
        <w:rPr>
          <w:rFonts w:ascii="Verdana" w:hAnsi="Verdana"/>
          <w:b w:val="0"/>
          <w:bCs w:val="0"/>
          <w:lang w:val="en-US"/>
        </w:rPr>
        <w:t>Pongau</w:t>
      </w:r>
      <w:proofErr w:type="spellEnd"/>
    </w:p>
    <w:p w14:paraId="7787C446" w14:textId="77777777" w:rsidR="00DE65E5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Tel.: +43 (0) 6412 20805 | </w:t>
      </w:r>
      <w:proofErr w:type="gramStart"/>
      <w:r>
        <w:rPr>
          <w:rFonts w:ascii="Verdana" w:hAnsi="Verdana"/>
          <w:b w:val="0"/>
          <w:bCs w:val="0"/>
        </w:rPr>
        <w:t>Mobil</w:t>
      </w:r>
      <w:proofErr w:type="gramEnd"/>
      <w:r>
        <w:rPr>
          <w:rFonts w:ascii="Verdana" w:hAnsi="Verdana"/>
          <w:b w:val="0"/>
          <w:bCs w:val="0"/>
        </w:rPr>
        <w:t>: +43 (0) 664 142 05 55</w:t>
      </w:r>
    </w:p>
    <w:p w14:paraId="2E81A040" w14:textId="77777777" w:rsidR="00DE65E5" w:rsidRPr="0006375E" w:rsidRDefault="00000000">
      <w:pPr>
        <w:pStyle w:val="Textkrper21"/>
        <w:ind w:right="0"/>
        <w:rPr>
          <w:b w:val="0"/>
          <w:bCs w:val="0"/>
        </w:rPr>
      </w:pPr>
      <w:hyperlink r:id="rId6" w:history="1">
        <w:r w:rsidRPr="0006375E">
          <w:rPr>
            <w:rStyle w:val="Hyperlink0"/>
            <w:b w:val="0"/>
            <w:bCs w:val="0"/>
          </w:rPr>
          <w:t>office@comma.info</w:t>
        </w:r>
      </w:hyperlink>
      <w:r w:rsidRPr="0006375E">
        <w:rPr>
          <w:rStyle w:val="Hyperlink0"/>
          <w:b w:val="0"/>
          <w:bCs w:val="0"/>
        </w:rPr>
        <w:t xml:space="preserve"> |www.comma.info </w:t>
      </w:r>
    </w:p>
    <w:sectPr w:rsidR="00DE65E5" w:rsidRPr="0006375E">
      <w:headerReference w:type="default" r:id="rId7"/>
      <w:footerReference w:type="default" r:id="rId8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D3A81" w14:textId="77777777" w:rsidR="009352C0" w:rsidRDefault="009352C0">
      <w:pPr>
        <w:spacing w:before="0" w:line="240" w:lineRule="auto"/>
      </w:pPr>
      <w:r>
        <w:separator/>
      </w:r>
    </w:p>
  </w:endnote>
  <w:endnote w:type="continuationSeparator" w:id="0">
    <w:p w14:paraId="34D8A784" w14:textId="77777777" w:rsidR="009352C0" w:rsidRDefault="009352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FFC8" w14:textId="77777777" w:rsidR="00DE65E5" w:rsidRPr="00D64314" w:rsidRDefault="00000000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  <w:lang w:val="en-US"/>
      </w:rPr>
    </w:pPr>
    <w:proofErr w:type="spellStart"/>
    <w:r>
      <w:rPr>
        <w:rFonts w:ascii="Verdana" w:hAnsi="Verdana"/>
        <w:color w:val="808080"/>
        <w:sz w:val="22"/>
        <w:szCs w:val="22"/>
        <w:u w:color="808080"/>
      </w:rPr>
      <w:t>Comma</w:t>
    </w:r>
    <w:proofErr w:type="spell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GmbH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Liechtensteinklammstr. 50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b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A-5600 St. Johann </w:t>
    </w:r>
    <w:proofErr w:type="spellStart"/>
    <w:r>
      <w:rPr>
        <w:rFonts w:ascii="Verdana" w:hAnsi="Verdana"/>
        <w:color w:val="808080"/>
        <w:sz w:val="22"/>
        <w:szCs w:val="22"/>
        <w:u w:color="808080"/>
        <w:lang w:val="en-US"/>
      </w:rPr>
      <w:t>im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</w:t>
    </w:r>
    <w:proofErr w:type="spellStart"/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Pongau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.</w:t>
    </w:r>
    <w:proofErr w:type="gramEnd"/>
  </w:p>
  <w:p w14:paraId="5ACF7D10" w14:textId="77777777" w:rsidR="00DE65E5" w:rsidRPr="00D64314" w:rsidRDefault="00000000">
    <w:pPr>
      <w:pStyle w:val="Fuzeile"/>
      <w:tabs>
        <w:tab w:val="clear" w:pos="9072"/>
        <w:tab w:val="right" w:pos="9046"/>
      </w:tabs>
      <w:jc w:val="center"/>
      <w:rPr>
        <w:lang w:val="en-US"/>
      </w:rPr>
    </w:pPr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office@comma.info .</w:t>
    </w:r>
    <w:proofErr w:type="gram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914B8" w14:textId="77777777" w:rsidR="009352C0" w:rsidRDefault="009352C0">
      <w:pPr>
        <w:spacing w:before="0" w:line="240" w:lineRule="auto"/>
      </w:pPr>
      <w:r>
        <w:separator/>
      </w:r>
    </w:p>
  </w:footnote>
  <w:footnote w:type="continuationSeparator" w:id="0">
    <w:p w14:paraId="3FFA049D" w14:textId="77777777" w:rsidR="009352C0" w:rsidRDefault="009352C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A5E4" w14:textId="77777777" w:rsidR="00DE65E5" w:rsidRDefault="00000000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</w:rPr>
      <w:drawing>
        <wp:inline distT="0" distB="0" distL="0" distR="0" wp14:anchorId="48CE638F" wp14:editId="30CE4CBA">
          <wp:extent cx="2172021" cy="523241"/>
          <wp:effectExtent l="0" t="0" r="0" b="0"/>
          <wp:docPr id="1073741825" name="officeArt object" descr="Ein Bild, das Schrift, Logo, Grafiken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E5"/>
    <w:rsid w:val="0006375E"/>
    <w:rsid w:val="009352C0"/>
    <w:rsid w:val="00D64314"/>
    <w:rsid w:val="00DE65E5"/>
    <w:rsid w:val="00F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DEB23"/>
  <w15:docId w15:val="{9164FFCA-EFBE-C746-A7C2-0DB08B9F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Hyperlink2">
    <w:name w:val="Hyperlink.2"/>
    <w:rPr>
      <w:rFonts w:ascii="Verdana" w:eastAsia="Verdana" w:hAnsi="Verdana" w:cs="Verdana"/>
      <w:outline w:val="0"/>
      <w:color w:val="0000FF"/>
      <w:u w:val="single" w:color="0000FF"/>
    </w:rPr>
  </w:style>
  <w:style w:type="paragraph" w:customStyle="1" w:styleId="Textkrper21">
    <w:name w:val="Textkörper 21"/>
    <w:pPr>
      <w:spacing w:line="360" w:lineRule="auto"/>
      <w:ind w:right="1306"/>
      <w:jc w:val="both"/>
    </w:pPr>
    <w:rPr>
      <w:rFonts w:ascii="Arial" w:hAnsi="Arial" w:cs="Arial Unicode MS"/>
      <w:b/>
      <w:bCs/>
      <w:color w:val="000000"/>
      <w:sz w:val="22"/>
      <w:szCs w:val="22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comma.in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agenturcomma@gmail.com</cp:lastModifiedBy>
  <cp:revision>3</cp:revision>
  <dcterms:created xsi:type="dcterms:W3CDTF">2025-01-13T08:53:00Z</dcterms:created>
  <dcterms:modified xsi:type="dcterms:W3CDTF">2025-01-13T08:59:00Z</dcterms:modified>
</cp:coreProperties>
</file>